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Webster Presbyterian Church</w:t>
      </w:r>
    </w:p>
    <w:p>
      <w:pPr>
        <w:pStyle w:val="Body"/>
        <w:bidi w:val="0"/>
      </w:pPr>
      <w:r>
        <w:rPr>
          <w:rtl w:val="0"/>
        </w:rPr>
        <w:t xml:space="preserve">Stated </w:t>
      </w:r>
      <w:r>
        <w:rPr>
          <w:rtl w:val="0"/>
        </w:rPr>
        <w:t xml:space="preserve">HYBRID </w:t>
      </w:r>
      <w:r>
        <w:rPr>
          <w:rtl w:val="0"/>
        </w:rPr>
        <w:t>Meeting of Session</w:t>
      </w:r>
    </w:p>
    <w:p>
      <w:pPr>
        <w:pStyle w:val="Body"/>
        <w:bidi w:val="0"/>
      </w:pPr>
      <w:r>
        <w:rPr>
          <w:rtl w:val="0"/>
        </w:rPr>
        <w:t>September 27,</w:t>
      </w:r>
      <w:r>
        <w:rPr>
          <w:rtl w:val="0"/>
        </w:rPr>
        <w:t xml:space="preserve"> 2022 at 7:00p.m. </w:t>
      </w:r>
    </w:p>
    <w:p>
      <w:pPr>
        <w:pStyle w:val="Body"/>
        <w:bidi w:val="0"/>
      </w:pPr>
    </w:p>
    <w:p>
      <w:pPr>
        <w:pStyle w:val="Body"/>
        <w:bidi w:val="0"/>
      </w:pPr>
      <w:r>
        <w:rPr>
          <w:rtl w:val="0"/>
        </w:rPr>
        <w:t xml:space="preserve">Present:Pastor Keith Uffman, </w:t>
      </w:r>
      <w:r>
        <w:rPr>
          <w:rtl w:val="0"/>
        </w:rPr>
        <w:t>Parish</w:t>
      </w:r>
      <w:r>
        <w:rPr>
          <w:rtl w:val="0"/>
          <w:lang w:val="sv-SE"/>
        </w:rPr>
        <w:t>Pastor</w:t>
      </w:r>
      <w:r>
        <w:rPr>
          <w:rtl w:val="0"/>
        </w:rPr>
        <w:t xml:space="preserve"> Richard Kleiman,</w:t>
      </w:r>
      <w:r>
        <w:rPr>
          <w:rtl w:val="0"/>
          <w:lang w:val="de-DE"/>
        </w:rPr>
        <w:t xml:space="preserve"> Kathy Dixon, Diane Kane, Jeannette Booher,, Michael Cooper, Al Strahan, Erik Kinzler, James Kinzler,, Tamar Wasoian, Jamee Wilson,</w:t>
      </w:r>
    </w:p>
    <w:p>
      <w:pPr>
        <w:pStyle w:val="Body"/>
        <w:bidi w:val="0"/>
      </w:pPr>
    </w:p>
    <w:p>
      <w:pPr>
        <w:pStyle w:val="Body"/>
        <w:bidi w:val="0"/>
      </w:pPr>
      <w:r>
        <w:rPr>
          <w:rtl w:val="0"/>
        </w:rPr>
        <w:t>Absent:</w:t>
      </w:r>
      <w:r>
        <w:rPr>
          <w:rtl w:val="0"/>
        </w:rPr>
        <w:t>Pat Koester, Ralph Faxel, Mary Lawrence</w:t>
      </w:r>
    </w:p>
    <w:p>
      <w:pPr>
        <w:pStyle w:val="Body"/>
        <w:bidi w:val="0"/>
      </w:pPr>
    </w:p>
    <w:p>
      <w:pPr>
        <w:pStyle w:val="Body"/>
        <w:bidi w:val="0"/>
      </w:pPr>
      <w:r>
        <w:rPr>
          <w:rtl w:val="0"/>
        </w:rPr>
        <w:t>Quorum established</w:t>
      </w:r>
    </w:p>
    <w:p>
      <w:pPr>
        <w:pStyle w:val="Body"/>
        <w:bidi w:val="0"/>
      </w:pPr>
    </w:p>
    <w:p>
      <w:pPr>
        <w:pStyle w:val="Body"/>
        <w:bidi w:val="0"/>
      </w:pPr>
      <w:r>
        <w:rPr>
          <w:rtl w:val="0"/>
        </w:rPr>
        <w:t>Vote taken for non-members to attend session</w:t>
      </w:r>
    </w:p>
    <w:p>
      <w:pPr>
        <w:pStyle w:val="Body"/>
        <w:bidi w:val="0"/>
      </w:pPr>
    </w:p>
    <w:p>
      <w:pPr>
        <w:pStyle w:val="Body"/>
        <w:bidi w:val="0"/>
      </w:pPr>
      <w:r>
        <w:rPr>
          <w:rtl w:val="0"/>
        </w:rPr>
        <w:t>Opened in Prayer By Dr. Rev. Keith Uffman</w:t>
      </w:r>
    </w:p>
    <w:p>
      <w:pPr>
        <w:pStyle w:val="Body"/>
        <w:bidi w:val="0"/>
      </w:pPr>
    </w:p>
    <w:p>
      <w:pPr>
        <w:pStyle w:val="Body"/>
        <w:bidi w:val="0"/>
      </w:pPr>
      <w:r>
        <w:rPr>
          <w:rtl w:val="0"/>
        </w:rPr>
        <w:t>Servant Leadership:</w:t>
      </w:r>
    </w:p>
    <w:p>
      <w:pPr>
        <w:pStyle w:val="Body"/>
        <w:bidi w:val="0"/>
      </w:pPr>
      <w:r>
        <w:rPr>
          <w:rtl w:val="0"/>
        </w:rPr>
        <w:t xml:space="preserve">  </w:t>
      </w:r>
    </w:p>
    <w:p>
      <w:pPr>
        <w:pStyle w:val="Body"/>
        <w:numPr>
          <w:ilvl w:val="0"/>
          <w:numId w:val="2"/>
        </w:numPr>
        <w:bidi w:val="0"/>
      </w:pPr>
      <w:r>
        <w:rPr>
          <w:rtl w:val="0"/>
        </w:rPr>
        <w:t>Dr. Pastor Keith Uffman:</w:t>
      </w:r>
    </w:p>
    <w:p>
      <w:pPr>
        <w:pStyle w:val="Body"/>
        <w:bidi w:val="0"/>
      </w:pPr>
    </w:p>
    <w:p>
      <w:pPr>
        <w:pStyle w:val="Body"/>
        <w:bidi w:val="0"/>
      </w:pPr>
      <w:r>
        <w:rPr>
          <w:rtl w:val="0"/>
          <w:lang w:val="fr-FR"/>
        </w:rPr>
        <w:t xml:space="preserve">Omnibus Motion </w:t>
      </w:r>
    </w:p>
    <w:p>
      <w:pPr>
        <w:pStyle w:val="Body"/>
        <w:bidi w:val="0"/>
      </w:pPr>
    </w:p>
    <w:p>
      <w:pPr>
        <w:pStyle w:val="Body"/>
        <w:bidi w:val="0"/>
      </w:pPr>
      <w:r>
        <w:rPr>
          <w:rtl w:val="0"/>
        </w:rPr>
        <w:t>Approved minutes of the last regular and called meetings</w:t>
      </w:r>
    </w:p>
    <w:p>
      <w:pPr>
        <w:pStyle w:val="Body"/>
        <w:bidi w:val="0"/>
      </w:pPr>
    </w:p>
    <w:p>
      <w:pPr>
        <w:pStyle w:val="Body"/>
        <w:bidi w:val="0"/>
      </w:pPr>
      <w:r>
        <w:rPr>
          <w:rtl w:val="0"/>
        </w:rPr>
        <w:t>Approval of Agenda</w:t>
      </w:r>
    </w:p>
    <w:p>
      <w:pPr>
        <w:pStyle w:val="Body"/>
        <w:bidi w:val="0"/>
      </w:pPr>
    </w:p>
    <w:p>
      <w:pPr>
        <w:pStyle w:val="Body"/>
        <w:bidi w:val="0"/>
      </w:pPr>
      <w:r>
        <w:rPr>
          <w:rtl w:val="0"/>
        </w:rPr>
        <w:t>Clerk</w:t>
      </w:r>
      <w:r>
        <w:rPr>
          <w:rtl w:val="0"/>
        </w:rPr>
        <w:t>’</w:t>
      </w:r>
      <w:r>
        <w:rPr>
          <w:rtl w:val="0"/>
          <w:lang w:val="fr-FR"/>
        </w:rPr>
        <w:t xml:space="preserve">s Report </w:t>
      </w:r>
    </w:p>
    <w:p>
      <w:pPr>
        <w:pStyle w:val="Body"/>
        <w:numPr>
          <w:ilvl w:val="0"/>
          <w:numId w:val="3"/>
        </w:numPr>
        <w:bidi w:val="0"/>
      </w:pPr>
    </w:p>
    <w:p>
      <w:pPr>
        <w:pStyle w:val="Body"/>
        <w:bidi w:val="0"/>
      </w:pPr>
      <w:r>
        <w:rPr>
          <w:rtl w:val="0"/>
        </w:rPr>
        <w:t xml:space="preserve">Motions: (actual wording of motion) </w:t>
      </w:r>
    </w:p>
    <w:p>
      <w:pPr>
        <w:pStyle w:val="Body"/>
        <w:numPr>
          <w:ilvl w:val="0"/>
          <w:numId w:val="3"/>
        </w:numPr>
        <w:bidi w:val="0"/>
      </w:pPr>
      <w:r>
        <w:rPr>
          <w:rtl w:val="0"/>
        </w:rPr>
        <w:t xml:space="preserve">Earth Care: requesting a 2023 budget increase of $150.00 for a total o $450.  </w:t>
      </w:r>
    </w:p>
    <w:p>
      <w:pPr>
        <w:pStyle w:val="Body"/>
        <w:numPr>
          <w:ilvl w:val="0"/>
          <w:numId w:val="3"/>
        </w:numPr>
        <w:bidi w:val="0"/>
      </w:pPr>
      <w:r>
        <w:rPr>
          <w:rtl w:val="0"/>
        </w:rPr>
        <w:t>MissionCommittee</w:t>
      </w:r>
    </w:p>
    <w:p>
      <w:pPr>
        <w:pStyle w:val="Body"/>
        <w:numPr>
          <w:ilvl w:val="0"/>
          <w:numId w:val="4"/>
        </w:numPr>
        <w:bidi w:val="0"/>
      </w:pPr>
      <w:r>
        <w:rPr>
          <w:u w:val="single"/>
          <w:rtl w:val="0"/>
          <w:lang w:val="en-US"/>
        </w:rPr>
        <w:t>Ukraine Fundraiser:</w:t>
      </w:r>
      <w:r>
        <w:rPr>
          <w:rtl w:val="0"/>
        </w:rPr>
        <w:t xml:space="preserve"> </w:t>
      </w:r>
      <w:r>
        <w:rPr>
          <w:rtl w:val="0"/>
        </w:rPr>
        <w:t xml:space="preserve">In light of the humanitarian crisis and horrible situation in Ukraine, due to Russian invasion, the Mission Committee is launching an urgent fundraising campaign to help with a few specific needs.  Fund raised will go towards such goals as providing food to refugees and purchasing a van to evacuate women, children, and the elderly out of war ones.  We will work with smaller on-the-ground organizations to assure a fast, impactful turn -around.  The three organizations supported will be:  </w:t>
      </w:r>
    </w:p>
    <w:p>
      <w:pPr>
        <w:pStyle w:val="Body"/>
        <w:bidi w:val="0"/>
        <w:spacing w:after="160" w:line="259" w:lineRule="auto"/>
        <w:ind w:left="1080" w:right="0" w:firstLine="0"/>
        <w:jc w:val="left"/>
        <w:rPr>
          <w:rFonts w:ascii="Calibri" w:cs="Calibri" w:hAnsi="Calibri" w:eastAsia="Calibri"/>
          <w:u w:color="000000"/>
          <w:rtl w:val="0"/>
        </w:rPr>
      </w:pPr>
      <w:r>
        <w:rPr>
          <w:rFonts w:ascii="Calibri" w:cs="Calibri" w:hAnsi="Calibri" w:eastAsia="Calibri"/>
          <w:u w:color="000000"/>
          <w:rtl w:val="0"/>
        </w:rPr>
        <w:t>1.</w:t>
      </w:r>
      <w:r>
        <w:rPr>
          <w:rFonts w:ascii="Calibri" w:cs="Calibri" w:hAnsi="Calibri" w:eastAsia="Calibri"/>
          <w:u w:color="000000"/>
          <w:rtl w:val="0"/>
        </w:rPr>
        <w:t> </w:t>
      </w:r>
      <w:r>
        <w:rPr>
          <w:rStyle w:val="Hyperlink.0"/>
          <w:rFonts w:ascii="Calibri" w:cs="Calibri" w:hAnsi="Calibri" w:eastAsia="Calibri"/>
          <w:color w:val="0000ff"/>
          <w:u w:color="0000ff"/>
          <w:rtl w:val="0"/>
        </w:rPr>
        <w:fldChar w:fldCharType="begin" w:fldLock="0"/>
      </w:r>
      <w:r>
        <w:rPr>
          <w:rStyle w:val="Hyperlink.0"/>
          <w:rFonts w:ascii="Calibri" w:cs="Calibri" w:hAnsi="Calibri" w:eastAsia="Calibri"/>
          <w:color w:val="0000ff"/>
          <w:u w:color="0000ff"/>
          <w:rtl w:val="0"/>
        </w:rPr>
        <w:instrText xml:space="preserve"> HYPERLINK "https://wck.org/"</w:instrText>
      </w:r>
      <w:r>
        <w:rPr>
          <w:rStyle w:val="Hyperlink.0"/>
          <w:rFonts w:ascii="Calibri" w:cs="Calibri" w:hAnsi="Calibri" w:eastAsia="Calibri"/>
          <w:color w:val="0000ff"/>
          <w:u w:color="0000ff"/>
          <w:rtl w:val="0"/>
        </w:rPr>
        <w:fldChar w:fldCharType="separate" w:fldLock="0"/>
      </w:r>
      <w:r>
        <w:rPr>
          <w:rStyle w:val="Hyperlink.0"/>
          <w:rFonts w:ascii="Calibri" w:cs="Calibri" w:hAnsi="Calibri" w:eastAsia="Calibri"/>
          <w:color w:val="0000ff"/>
          <w:u w:color="0000ff"/>
          <w:rtl w:val="0"/>
          <w:lang w:val="en-US"/>
        </w:rPr>
        <w:t>World Central Kitchen (wck.org)</w:t>
      </w:r>
      <w:r>
        <w:rPr>
          <w:rFonts w:ascii="Calibri" w:cs="Calibri" w:hAnsi="Calibri" w:eastAsia="Calibri"/>
          <w:u w:color="000000"/>
          <w:rtl w:val="0"/>
        </w:rPr>
        <w:fldChar w:fldCharType="end" w:fldLock="0"/>
      </w:r>
      <w:r>
        <w:rPr>
          <w:rFonts w:ascii="Calibri" w:cs="Calibri" w:hAnsi="Calibri" w:eastAsia="Calibri"/>
          <w:u w:color="000000"/>
          <w:rtl w:val="0"/>
        </w:rPr>
        <w:t xml:space="preserve"> – </w:t>
      </w:r>
      <w:r>
        <w:rPr>
          <w:rFonts w:ascii="Calibri" w:cs="Calibri" w:hAnsi="Calibri" w:eastAsia="Calibri"/>
          <w:u w:color="000000"/>
          <w:rtl w:val="0"/>
          <w:lang w:val="en-US"/>
        </w:rPr>
        <w:t>providing h</w:t>
      </w:r>
      <w:r>
        <w:rPr>
          <w:rFonts w:ascii="Calibri" w:cs="Calibri" w:hAnsi="Calibri" w:eastAsia="Calibri"/>
          <w:u w:color="000000"/>
          <w:rtl w:val="0"/>
          <w:lang w:val="en-US"/>
        </w:rPr>
        <w:t>u</w:t>
      </w:r>
      <w:r>
        <w:rPr>
          <w:rFonts w:ascii="Calibri" w:cs="Calibri" w:hAnsi="Calibri" w:eastAsia="Calibri"/>
          <w:u w:color="000000"/>
          <w:rtl w:val="0"/>
          <w:lang w:val="en-US"/>
        </w:rPr>
        <w:t xml:space="preserve">nger relief efforts in Ukraine and neighboring countries where now over 1.7 million people fled.  </w:t>
      </w:r>
    </w:p>
    <w:p>
      <w:pPr>
        <w:pStyle w:val="Body"/>
        <w:bidi w:val="0"/>
        <w:spacing w:after="160" w:line="259" w:lineRule="auto"/>
        <w:ind w:left="1080" w:right="0" w:firstLine="0"/>
        <w:jc w:val="left"/>
        <w:rPr>
          <w:rFonts w:ascii="Calibri" w:cs="Calibri" w:hAnsi="Calibri" w:eastAsia="Calibri"/>
          <w:u w:color="000000"/>
          <w:rtl w:val="0"/>
        </w:rPr>
      </w:pPr>
      <w:r>
        <w:rPr>
          <w:rFonts w:ascii="Calibri" w:cs="Calibri" w:hAnsi="Calibri" w:eastAsia="Calibri"/>
          <w:u w:color="000000"/>
          <w:rtl w:val="0"/>
        </w:rPr>
        <w:t>2.</w:t>
      </w:r>
      <w:r>
        <w:rPr>
          <w:rFonts w:ascii="Calibri" w:cs="Calibri" w:hAnsi="Calibri" w:eastAsia="Calibri"/>
          <w:u w:color="000000"/>
          <w:rtl w:val="0"/>
        </w:rPr>
        <w:t> </w:t>
      </w:r>
      <w:r>
        <w:rPr>
          <w:rStyle w:val="Hyperlink.0"/>
          <w:rFonts w:ascii="Calibri" w:cs="Calibri" w:hAnsi="Calibri" w:eastAsia="Calibri"/>
          <w:color w:val="0000ff"/>
          <w:u w:color="0000ff"/>
          <w:rtl w:val="0"/>
        </w:rPr>
        <w:fldChar w:fldCharType="begin" w:fldLock="0"/>
      </w:r>
      <w:r>
        <w:rPr>
          <w:rStyle w:val="Hyperlink.0"/>
          <w:rFonts w:ascii="Calibri" w:cs="Calibri" w:hAnsi="Calibri" w:eastAsia="Calibri"/>
          <w:color w:val="0000ff"/>
          <w:u w:color="0000ff"/>
          <w:rtl w:val="0"/>
        </w:rPr>
        <w:instrText xml:space="preserve"> HYPERLINK "https://miwc.org/"</w:instrText>
      </w:r>
      <w:r>
        <w:rPr>
          <w:rStyle w:val="Hyperlink.0"/>
          <w:rFonts w:ascii="Calibri" w:cs="Calibri" w:hAnsi="Calibri" w:eastAsia="Calibri"/>
          <w:color w:val="0000ff"/>
          <w:u w:color="0000ff"/>
          <w:rtl w:val="0"/>
        </w:rPr>
        <w:fldChar w:fldCharType="separate" w:fldLock="0"/>
      </w:r>
      <w:r>
        <w:rPr>
          <w:rStyle w:val="Hyperlink.0"/>
          <w:rFonts w:ascii="Calibri" w:cs="Calibri" w:hAnsi="Calibri" w:eastAsia="Calibri"/>
          <w:color w:val="0000ff"/>
          <w:u w:color="0000ff"/>
          <w:rtl w:val="0"/>
          <w:lang w:val="en-US"/>
        </w:rPr>
        <w:t>Music in World Cultures | MIWC</w:t>
      </w:r>
      <w:r>
        <w:rPr>
          <w:rFonts w:ascii="Calibri" w:cs="Calibri" w:hAnsi="Calibri" w:eastAsia="Calibri"/>
          <w:u w:color="000000"/>
          <w:rtl w:val="0"/>
        </w:rPr>
        <w:fldChar w:fldCharType="end" w:fldLock="0"/>
      </w:r>
      <w:r>
        <w:rPr>
          <w:rFonts w:ascii="Calibri" w:cs="Calibri" w:hAnsi="Calibri" w:eastAsia="Calibri"/>
          <w:u w:color="000000"/>
          <w:rtl w:val="0"/>
        </w:rPr>
        <w:t> </w:t>
      </w:r>
      <w:r>
        <w:rPr>
          <w:rFonts w:ascii="Calibri" w:cs="Calibri" w:hAnsi="Calibri" w:eastAsia="Calibri"/>
          <w:u w:color="000000"/>
          <w:rtl w:val="0"/>
          <w:lang w:val="en-US"/>
        </w:rPr>
        <w:t>- This is the organization needs money now to go towards a second van that will be used for evacuations.  One has already been purchased and there is a need for a second van.</w:t>
      </w:r>
    </w:p>
    <w:p>
      <w:pPr>
        <w:pStyle w:val="Body"/>
        <w:bidi w:val="0"/>
        <w:spacing w:after="160" w:line="259" w:lineRule="auto"/>
        <w:ind w:left="1080" w:right="0" w:firstLine="0"/>
        <w:jc w:val="left"/>
        <w:rPr>
          <w:rFonts w:ascii="Calibri" w:cs="Calibri" w:hAnsi="Calibri" w:eastAsia="Calibri"/>
          <w:u w:color="000000"/>
          <w:rtl w:val="0"/>
        </w:rPr>
      </w:pPr>
      <w:r>
        <w:rPr>
          <w:rFonts w:ascii="Calibri" w:cs="Calibri" w:hAnsi="Calibri" w:eastAsia="Calibri"/>
          <w:u w:color="000000"/>
          <w:rtl w:val="0"/>
          <w:lang w:val="en-US"/>
        </w:rPr>
        <w:t>3.</w:t>
      </w:r>
      <w:r>
        <w:rPr>
          <w:rFonts w:ascii="Calibri" w:cs="Calibri" w:hAnsi="Calibri" w:eastAsia="Calibri"/>
          <w:u w:color="000000"/>
          <w:rtl w:val="0"/>
        </w:rPr>
        <w:t xml:space="preserve"> </w:t>
      </w:r>
      <w:r>
        <w:rPr>
          <w:rFonts w:ascii="Calibri" w:cs="Calibri" w:hAnsi="Calibri" w:eastAsia="Calibri"/>
          <w:b w:val="1"/>
          <w:bCs w:val="1"/>
          <w:u w:color="000000"/>
          <w:rtl w:val="0"/>
          <w:lang w:val="de-DE"/>
        </w:rPr>
        <w:t>UkraineNow</w:t>
      </w:r>
      <w:r>
        <w:rPr>
          <w:rFonts w:ascii="Calibri" w:cs="Calibri" w:hAnsi="Calibri" w:eastAsia="Calibri"/>
          <w:u w:color="000000"/>
          <w:rtl w:val="0"/>
          <w:lang w:val="en-US"/>
        </w:rPr>
        <w:t>- a decentralized non-profit based organization in the Us and currently prioritizing evacuation of Ukrainian refugees and supporting critical infrastructure (medicine, food, information flows).  The fundraising will finish this Wednesday, March 23, 202</w:t>
      </w:r>
      <w:r>
        <w:rPr>
          <w:rFonts w:ascii="Calibri" w:cs="Calibri" w:hAnsi="Calibri" w:eastAsia="Calibri"/>
          <w:u w:color="000000"/>
          <w:rtl w:val="0"/>
          <w:lang w:val="en-US"/>
        </w:rPr>
        <w:t>3</w:t>
      </w:r>
      <w:r>
        <w:rPr>
          <w:rFonts w:ascii="Calibri" w:cs="Calibri" w:hAnsi="Calibri" w:eastAsia="Calibri"/>
          <w:u w:color="000000"/>
          <w:rtl w:val="0"/>
        </w:rPr>
        <w:t>.</w:t>
      </w:r>
    </w:p>
    <w:p>
      <w:pPr>
        <w:pStyle w:val="Body"/>
        <w:numPr>
          <w:ilvl w:val="0"/>
          <w:numId w:val="5"/>
        </w:numPr>
        <w:bidi w:val="0"/>
        <w:spacing w:after="160" w:line="259" w:lineRule="auto"/>
        <w:ind w:right="0"/>
        <w:jc w:val="left"/>
        <w:rPr>
          <w:rFonts w:ascii="Calibri" w:cs="Calibri" w:hAnsi="Calibri" w:eastAsia="Calibri"/>
          <w:u w:color="000000"/>
          <w:rtl w:val="0"/>
          <w:lang w:val="en-US"/>
        </w:rPr>
      </w:pPr>
      <w:r>
        <w:rPr>
          <w:rFonts w:ascii="Calibri" w:cs="Calibri" w:hAnsi="Calibri" w:eastAsia="Calibri"/>
          <w:u w:val="single" w:color="000000"/>
          <w:rtl w:val="0"/>
          <w:lang w:val="en-US"/>
        </w:rPr>
        <w:t>T</w:t>
      </w:r>
      <w:r>
        <w:rPr>
          <w:rFonts w:ascii="Calibri" w:cs="Calibri" w:hAnsi="Calibri" w:eastAsia="Calibri"/>
          <w:u w:val="single" w:color="000000"/>
          <w:rtl w:val="0"/>
          <w:lang w:val="de-DE"/>
        </w:rPr>
        <w:t>ouchstones</w:t>
      </w:r>
      <w:r>
        <w:rPr>
          <w:rFonts w:ascii="Calibri" w:cs="Calibri" w:hAnsi="Calibri" w:eastAsia="Calibri"/>
          <w:u w:color="000000"/>
          <w:rtl w:val="0"/>
          <w:lang w:val="en-US"/>
        </w:rPr>
        <w:t xml:space="preserve"> requests that session allow us to raise funds for this ongoing mission in two ways:</w:t>
      </w:r>
    </w:p>
    <w:p>
      <w:pPr>
        <w:pStyle w:val="Body"/>
        <w:bidi w:val="0"/>
        <w:spacing w:after="160" w:line="259" w:lineRule="auto"/>
        <w:ind w:left="1080" w:right="0" w:firstLine="0"/>
        <w:jc w:val="left"/>
        <w:rPr>
          <w:rFonts w:ascii="Calibri" w:cs="Calibri" w:hAnsi="Calibri" w:eastAsia="Calibri"/>
          <w:u w:color="000000"/>
          <w:rtl w:val="0"/>
        </w:rPr>
      </w:pPr>
      <w:r>
        <w:rPr>
          <w:rFonts w:ascii="Calibri" w:cs="Calibri" w:hAnsi="Calibri" w:eastAsia="Calibri"/>
          <w:u w:color="000000"/>
          <w:rtl w:val="0"/>
        </w:rPr>
        <w:t>1.</w:t>
        <w:tab/>
        <w:t xml:space="preserve"> We want to set up a display table of items made by both volunteers and participants beginning next month.  These items will be available to take home by individuals and we would request they leave a donation. These tables would be set up during the breakfasts and /or dinners.</w:t>
      </w:r>
    </w:p>
    <w:p>
      <w:pPr>
        <w:pStyle w:val="Body"/>
        <w:bidi w:val="0"/>
        <w:spacing w:after="160" w:line="259" w:lineRule="auto"/>
        <w:ind w:left="1080" w:right="0" w:firstLine="0"/>
        <w:jc w:val="left"/>
        <w:rPr>
          <w:rFonts w:ascii="Calibri" w:cs="Calibri" w:hAnsi="Calibri" w:eastAsia="Calibri"/>
          <w:u w:color="000000"/>
          <w:rtl w:val="0"/>
        </w:rPr>
      </w:pPr>
      <w:r>
        <w:rPr>
          <w:rFonts w:ascii="Calibri" w:cs="Calibri" w:hAnsi="Calibri" w:eastAsia="Calibri"/>
          <w:u w:color="000000"/>
          <w:rtl w:val="0"/>
        </w:rPr>
        <w:t>2.</w:t>
        <w:tab/>
        <w:t>We want to be able to sell some of participant made items at the art show in January in which we will have some of our work on display.</w:t>
      </w:r>
    </w:p>
    <w:p>
      <w:pPr>
        <w:pStyle w:val="Body"/>
        <w:bidi w:val="0"/>
        <w:spacing w:after="160" w:line="259" w:lineRule="auto"/>
        <w:ind w:left="1080" w:right="0" w:firstLine="0"/>
        <w:jc w:val="left"/>
        <w:rPr>
          <w:rFonts w:ascii="Calibri" w:cs="Calibri" w:hAnsi="Calibri" w:eastAsia="Calibri"/>
          <w:u w:color="000000"/>
          <w:rtl w:val="0"/>
        </w:rPr>
      </w:pPr>
      <w:r>
        <w:rPr>
          <w:rFonts w:ascii="Calibri" w:cs="Calibri" w:hAnsi="Calibri" w:eastAsia="Calibri"/>
          <w:u w:color="000000"/>
          <w:rtl w:val="0"/>
          <w:lang w:val="en-US"/>
        </w:rPr>
        <w:t>All donations will go for crafts, replacement of some well used, hand held musical instruments, snacks.  Larger donations or savings will go for chairs with arms, possible handbells for a possible handbell choir, possible construction items for a raised garden, sand, water area,  Godly play items geared for seniors with eye/ perception issues, other items needed for a seniors ministry.</w:t>
      </w:r>
    </w:p>
    <w:p>
      <w:pPr>
        <w:pStyle w:val="Body"/>
        <w:bidi w:val="0"/>
        <w:spacing w:after="160" w:line="259" w:lineRule="auto"/>
        <w:ind w:left="1080" w:right="0" w:firstLine="0"/>
        <w:jc w:val="left"/>
        <w:rPr>
          <w:rFonts w:ascii="Calibri" w:cs="Calibri" w:hAnsi="Calibri" w:eastAsia="Calibri"/>
          <w:u w:color="000000"/>
          <w:rtl w:val="0"/>
        </w:rPr>
      </w:pPr>
      <w:r>
        <w:rPr>
          <w:rFonts w:ascii="Calibri" w:cs="Calibri" w:hAnsi="Calibri" w:eastAsia="Calibri"/>
          <w:u w:color="000000"/>
          <w:rtl w:val="0"/>
          <w:lang w:val="en-US"/>
        </w:rPr>
        <w:t>Rationale:  Thank you for the start up money of $2000 for the Touchstones memory mission.  Volunteers met as a group in late August to determine that we do want to continue with the program which currently has 3 participants and 15 volunteers who volunteer at least once a month with the program.</w:t>
      </w:r>
    </w:p>
    <w:p>
      <w:pPr>
        <w:pStyle w:val="Body"/>
        <w:bidi w:val="0"/>
        <w:spacing w:after="160" w:line="259" w:lineRule="auto"/>
        <w:ind w:left="1080" w:right="0" w:firstLine="0"/>
        <w:jc w:val="left"/>
        <w:rPr>
          <w:rFonts w:ascii="Calibri" w:cs="Calibri" w:hAnsi="Calibri" w:eastAsia="Calibri"/>
          <w:u w:color="000000"/>
          <w:rtl w:val="0"/>
        </w:rPr>
      </w:pPr>
      <w:r>
        <w:rPr>
          <w:rFonts w:ascii="Calibri" w:cs="Calibri" w:hAnsi="Calibri" w:eastAsia="Calibri"/>
          <w:u w:color="000000"/>
          <w:rtl w:val="0"/>
          <w:lang w:val="en-US"/>
        </w:rPr>
        <w:t>We have determined that because of space, we can serve up to 6 participants in the program. Initially we thought we might be able to serve more, but with wheelchairs/special equipment we used, larger chairs, etc. at this time, six is our most favorable number.</w:t>
      </w:r>
    </w:p>
    <w:p>
      <w:pPr>
        <w:pStyle w:val="Body"/>
        <w:bidi w:val="0"/>
        <w:spacing w:after="160" w:line="259" w:lineRule="auto"/>
        <w:ind w:left="1080" w:right="0" w:firstLine="0"/>
        <w:jc w:val="left"/>
        <w:rPr>
          <w:rFonts w:ascii="Calibri" w:cs="Calibri" w:hAnsi="Calibri" w:eastAsia="Calibri"/>
          <w:u w:color="000000"/>
          <w:rtl w:val="0"/>
        </w:rPr>
      </w:pPr>
      <w:r>
        <w:rPr>
          <w:rFonts w:ascii="Calibri" w:cs="Calibri" w:hAnsi="Calibri" w:eastAsia="Calibri"/>
          <w:u w:color="000000"/>
          <w:rtl w:val="0"/>
          <w:lang w:val="en-US"/>
        </w:rPr>
        <w:t>We have used the initial money to purchase aprons, name</w:t>
      </w:r>
      <w:r>
        <w:rPr>
          <w:rFonts w:ascii="Calibri" w:cs="Calibri" w:hAnsi="Calibri" w:eastAsia="Calibri"/>
          <w:u w:color="000000"/>
          <w:rtl w:val="0"/>
          <w:lang w:val="en-US"/>
        </w:rPr>
        <w:t xml:space="preserve"> </w:t>
      </w:r>
      <w:r>
        <w:rPr>
          <w:rFonts w:ascii="Calibri" w:cs="Calibri" w:hAnsi="Calibri" w:eastAsia="Calibri"/>
          <w:u w:color="000000"/>
          <w:rtl w:val="0"/>
          <w:lang w:val="en-US"/>
        </w:rPr>
        <w:t>tags, notebooks for music, two tables used in the art room, a room air purifier to help with C</w:t>
      </w:r>
      <w:r>
        <w:rPr>
          <w:rFonts w:ascii="Calibri" w:cs="Calibri" w:hAnsi="Calibri" w:eastAsia="Calibri"/>
          <w:u w:color="000000"/>
          <w:rtl w:val="0"/>
          <w:lang w:val="en-US"/>
        </w:rPr>
        <w:t>OVID</w:t>
      </w:r>
      <w:r>
        <w:rPr>
          <w:rFonts w:ascii="Calibri" w:cs="Calibri" w:hAnsi="Calibri" w:eastAsia="Calibri"/>
          <w:u w:color="000000"/>
          <w:rtl w:val="0"/>
          <w:lang w:val="en-US"/>
        </w:rPr>
        <w:t xml:space="preserve"> concerns, many craft items, snacks, musical items. some items that help with perception, some items that help with nervousness and some Godly Play items. After all receipts are turned in (soon), we will have approximately $500 left.</w:t>
      </w:r>
    </w:p>
    <w:p>
      <w:pPr>
        <w:pStyle w:val="Body"/>
        <w:numPr>
          <w:ilvl w:val="0"/>
          <w:numId w:val="6"/>
        </w:numPr>
        <w:bidi w:val="0"/>
        <w:spacing w:after="160" w:line="259" w:lineRule="auto"/>
        <w:ind w:right="0"/>
        <w:jc w:val="left"/>
        <w:rPr>
          <w:rFonts w:ascii="Calibri" w:cs="Calibri" w:hAnsi="Calibri" w:eastAsia="Calibri"/>
          <w:u w:color="000000"/>
          <w:rtl w:val="0"/>
        </w:rPr>
      </w:pPr>
    </w:p>
    <w:p>
      <w:pPr>
        <w:pStyle w:val="Body"/>
        <w:bidi w:val="0"/>
      </w:pPr>
      <w:r>
        <w:rPr>
          <w:rtl w:val="0"/>
        </w:rPr>
        <w:t>Action Items</w:t>
      </w:r>
    </w:p>
    <w:p>
      <w:pPr>
        <w:pStyle w:val="Body"/>
        <w:numPr>
          <w:ilvl w:val="0"/>
          <w:numId w:val="7"/>
        </w:numPr>
        <w:bidi w:val="0"/>
      </w:pPr>
      <w:r>
        <w:rPr>
          <w:rtl w:val="0"/>
        </w:rPr>
        <w:t>WAM: request elders to serve communion and to recruit AV scholars for the school year.</w:t>
      </w:r>
    </w:p>
    <w:p>
      <w:pPr>
        <w:pStyle w:val="Body"/>
        <w:numPr>
          <w:ilvl w:val="0"/>
          <w:numId w:val="7"/>
        </w:numPr>
        <w:bidi w:val="0"/>
      </w:pPr>
      <w:r>
        <w:rPr>
          <w:rtl w:val="0"/>
        </w:rPr>
        <w:t>Al Strahan to present a report on whether to loan the chalice to a museum or not.</w:t>
      </w:r>
    </w:p>
    <w:p>
      <w:pPr>
        <w:pStyle w:val="Body"/>
        <w:bidi w:val="0"/>
        <w:ind w:left="360"/>
      </w:pPr>
      <w:r>
        <w:rPr>
          <w:rtl w:val="0"/>
        </w:rPr>
        <w:t xml:space="preserve">Provide an </w:t>
      </w:r>
      <w:r>
        <w:rPr>
          <w:rtl w:val="0"/>
        </w:rPr>
        <w:t>u</w:t>
      </w:r>
      <w:r>
        <w:rPr>
          <w:rtl w:val="0"/>
        </w:rPr>
        <w:t>pdated status</w:t>
      </w:r>
    </w:p>
    <w:p>
      <w:pPr>
        <w:pStyle w:val="Body"/>
        <w:bidi w:val="0"/>
        <w:ind w:left="360"/>
      </w:pPr>
      <w:r>
        <w:rPr>
          <w:rtl w:val="0"/>
        </w:rPr>
        <w:t>Seek approval/funding to pursue a formal appraisal of items (Chalice &amp; Seal)</w:t>
      </w:r>
    </w:p>
    <w:p>
      <w:pPr>
        <w:pStyle w:val="Body"/>
        <w:bidi w:val="0"/>
        <w:ind w:left="360"/>
      </w:pPr>
      <w:r>
        <w:rPr>
          <w:rtl w:val="0"/>
        </w:rPr>
        <w:t xml:space="preserve">Solicit Questions/thoughts </w:t>
      </w:r>
      <w:r>
        <w:rPr>
          <w:rtl w:val="0"/>
        </w:rPr>
        <w:t xml:space="preserve">– </w:t>
      </w:r>
      <w:r>
        <w:rPr>
          <w:rtl w:val="0"/>
        </w:rPr>
        <w:t>reinitiate discussion</w:t>
      </w:r>
    </w:p>
    <w:p>
      <w:pPr>
        <w:pStyle w:val="Body"/>
        <w:bidi w:val="0"/>
        <w:ind w:left="360"/>
      </w:pPr>
      <w:r>
        <w:rPr>
          <w:rtl w:val="0"/>
        </w:rPr>
        <w:t>Prepare for a possible October Session vote whether to loan out the items next year</w:t>
      </w:r>
    </w:p>
    <w:p>
      <w:pPr>
        <w:pStyle w:val="Body"/>
        <w:bidi w:val="0"/>
      </w:pPr>
      <w:r>
        <w:rPr>
          <w:rtl w:val="0"/>
        </w:rPr>
        <w:t>Unfinished Business:</w:t>
      </w:r>
    </w:p>
    <w:p>
      <w:pPr>
        <w:pStyle w:val="Body"/>
        <w:bidi w:val="0"/>
      </w:pPr>
    </w:p>
    <w:p>
      <w:pPr>
        <w:pStyle w:val="Body"/>
        <w:bidi w:val="0"/>
      </w:pPr>
      <w:r>
        <w:rPr>
          <w:rtl w:val="0"/>
        </w:rPr>
        <w:t>Motion for Adjournment and Closing Prayer</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lvl w:ilvl="0">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abstractNumId w:val="0"/>
    <w:lvlOverride w:ilvl="0">
      <w:lvl w:ilvl="0">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5">
    <w:abstractNumId w:val="2"/>
  </w:num>
  <w:num w:numId="6">
    <w:abstractNumId w:val="0"/>
    <w:lvlOverride w:ilvl="0">
      <w:lvl w:ilvl="0">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7">
    <w:abstractNumId w:val="2"/>
    <w:lvlOverride w:ilvl="0">
      <w:lvl w:ilvl="0">
        <w:start w:val="1"/>
        <w:numFmt w:val="bullet"/>
        <w:suff w:val="tab"/>
        <w:lvlText w:val="•"/>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 w:type="character" w:styleId="Link">
    <w:name w:val="Link"/>
    <w:rPr>
      <w:u w:val="single"/>
    </w:rPr>
  </w:style>
  <w:style w:type="character" w:styleId="Hyperlink.0">
    <w:name w:val="Hyperlink.0"/>
    <w:basedOn w:val="Link"/>
    <w:next w:val="Hyperlink.0"/>
    <w:rPr>
      <w:color w:val="0000ff"/>
      <w:u w:color="0000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