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ist 2"/>
        <w:ind w:left="9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WPC Zoom Meeting of Session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September 28, 2021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Omnibus Motion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(Consent agenda to be passed by Session)</w:t>
      </w:r>
    </w:p>
    <w:p>
      <w:pPr>
        <w:pStyle w:val="List 2"/>
        <w:ind w:left="144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List 2"/>
        <w:spacing w:after="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Approval of Minutes</w:t>
      </w:r>
      <w:r>
        <w:rPr>
          <w:rFonts w:ascii="Verdana" w:hAnsi="Verdana" w:hint="default"/>
          <w:sz w:val="20"/>
          <w:szCs w:val="20"/>
          <w:rtl w:val="0"/>
          <w:lang w:val="en-US"/>
        </w:rPr>
        <w:t xml:space="preserve"> – </w:t>
      </w:r>
      <w:r>
        <w:rPr>
          <w:rFonts w:ascii="Verdana" w:hAnsi="Verdana"/>
          <w:sz w:val="20"/>
          <w:szCs w:val="20"/>
          <w:rtl w:val="0"/>
          <w:lang w:val="en-US"/>
        </w:rPr>
        <w:t>Approve the minutes of the following meeting(s):</w:t>
      </w:r>
    </w:p>
    <w:p>
      <w:pPr>
        <w:pStyle w:val="List 2"/>
        <w:numPr>
          <w:ilvl w:val="0"/>
          <w:numId w:val="2"/>
        </w:numPr>
        <w:bidi w:val="0"/>
        <w:spacing w:after="0"/>
        <w:ind w:right="0"/>
        <w:jc w:val="left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August 24, 2021</w:t>
      </w:r>
    </w:p>
    <w:p>
      <w:pPr>
        <w:pStyle w:val="List 2"/>
        <w:spacing w:after="0"/>
        <w:ind w:left="0" w:firstLine="0"/>
        <w:rPr>
          <w:rFonts w:ascii="Verdana" w:cs="Verdana" w:hAnsi="Verdana" w:eastAsia="Verdana"/>
          <w:sz w:val="20"/>
          <w:szCs w:val="20"/>
        </w:rPr>
      </w:pPr>
    </w:p>
    <w:tbl>
      <w:tblPr>
        <w:tblW w:w="10596" w:type="dxa"/>
        <w:jc w:val="center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48"/>
        <w:gridCol w:w="2055"/>
        <w:gridCol w:w="1530"/>
        <w:gridCol w:w="2763"/>
      </w:tblGrid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7833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List 2"/>
              <w:ind w:left="360" w:hanging="360"/>
              <w:jc w:val="both"/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rtl w:val="0"/>
                <w:lang w:val="en-US"/>
              </w:rPr>
              <w:t>Statistical Report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List 2"/>
            </w:pPr>
            <w:r>
              <w:rPr>
                <w:rFonts w:ascii="Verdana" w:hAnsi="Verdana" w:hint="default"/>
                <w:b w:val="1"/>
                <w:bCs w:val="1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Individuals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Families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359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ind w:left="279" w:firstLine="0"/>
              <w:jc w:val="center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Comments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Membership as of August 24, 2021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402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244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Gains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center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Reaffirmation or Statement of Faith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Profession of Faith &amp; Baptism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Other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Losses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78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Transfer of Membership: Elizabeth Stoltz to Wimberley UMC, Wimberley, TX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Removal from Roll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-1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Death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-1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Membership as of August 24, 2021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400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center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519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Baptized persons who</w:t>
            </w: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’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ve not made Professions of Faith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45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8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Total adults, children, and youth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445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before="100" w:after="100"/>
              <w:jc w:val="center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242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List 2"/>
        <w:widowControl w:val="0"/>
        <w:spacing w:after="0" w:line="240" w:lineRule="auto"/>
        <w:ind w:left="216" w:hanging="216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List 2"/>
        <w:widowControl w:val="0"/>
        <w:spacing w:after="0" w:line="240" w:lineRule="auto"/>
        <w:ind w:left="108" w:hanging="108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List 2"/>
        <w:widowControl w:val="0"/>
        <w:spacing w:line="240" w:lineRule="auto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List 2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List 2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Church Life Milestones:</w:t>
      </w:r>
    </w:p>
    <w:p>
      <w:pPr>
        <w:pStyle w:val="List 2"/>
        <w:spacing w:after="0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Births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after="0"/>
        <w:ind w:right="0"/>
        <w:jc w:val="both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None.</w:t>
      </w:r>
    </w:p>
    <w:p>
      <w:pPr>
        <w:pStyle w:val="Normal.0"/>
        <w:spacing w:after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Baptisms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after="0"/>
        <w:ind w:right="0"/>
        <w:jc w:val="both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None</w:t>
      </w:r>
    </w:p>
    <w:p>
      <w:pPr>
        <w:pStyle w:val="Normal.0"/>
        <w:spacing w:after="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Weddings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after="0"/>
        <w:ind w:right="0"/>
        <w:jc w:val="both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None.</w:t>
      </w:r>
    </w:p>
    <w:p>
      <w:pPr>
        <w:pStyle w:val="List 2"/>
        <w:tabs>
          <w:tab w:val="left" w:pos="1788"/>
        </w:tabs>
        <w:spacing w:after="0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Deaths </w:t>
      </w:r>
    </w:p>
    <w:p>
      <w:pPr>
        <w:pStyle w:val="List 2"/>
        <w:tabs>
          <w:tab w:val="left" w:pos="1788"/>
        </w:tabs>
        <w:spacing w:after="0"/>
        <w:ind w:left="0" w:firstLine="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William (Billy)Chase died September 13, 2021</w:t>
        <w:tab/>
        <w:tab/>
        <w:tab/>
        <w:t>-1</w:t>
      </w:r>
    </w:p>
    <w:p>
      <w:pPr>
        <w:pStyle w:val="Normal.0"/>
        <w:spacing w:after="0" w:line="240" w:lineRule="auto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Memorial Services 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Rev. Helen P. DeLeon officiated a memorial service for non-member Cathy Barnett Taylor on Saturday, September 11, 2021. Also Rev. Helen P. DeLeon officiated a non-member  memorial service for Justice Rodger on Friday, September 24, 2021.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Parish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Associate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Pastor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for Care Rev.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Dan Walker will officiate the memorial Service for Billy Chase for September 30, 2021 at 6:00pm</w:t>
      </w:r>
    </w:p>
    <w:p>
      <w:pPr>
        <w:pStyle w:val="List 2"/>
        <w:tabs>
          <w:tab w:val="left" w:pos="3480"/>
        </w:tabs>
        <w:spacing w:after="0"/>
        <w:ind w:left="0" w:firstLine="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New Members  </w:t>
      </w:r>
      <w:r>
        <w:rPr>
          <w:rFonts w:ascii="Verdana" w:hAnsi="Verdana"/>
          <w:sz w:val="20"/>
          <w:szCs w:val="20"/>
          <w:rtl w:val="0"/>
          <w:lang w:val="en-US"/>
        </w:rPr>
        <w:t>None</w:t>
      </w:r>
    </w:p>
    <w:p>
      <w:pPr>
        <w:pStyle w:val="Normal.0"/>
        <w:keepNext w:val="1"/>
        <w:keepLines w:val="1"/>
        <w:shd w:val="clear" w:color="auto" w:fill="ffffff"/>
        <w:spacing w:after="0"/>
        <w:jc w:val="both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For Pastoral Care Off Campus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63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5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79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1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3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5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9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List 2">
    <w:name w:val="List 2"/>
    <w:next w:val="Lis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hanging="36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