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7D" w:rsidRPr="00FE7DE9"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FE7DE9">
        <w:rPr>
          <w:rFonts w:ascii="Arial" w:eastAsia="Times New Roman" w:hAnsi="Arial" w:cs="Arial"/>
          <w:color w:val="000000"/>
          <w:sz w:val="24"/>
          <w:szCs w:val="20"/>
        </w:rPr>
        <w:t>Campus Management report (James)</w:t>
      </w:r>
    </w:p>
    <w:p w:rsidR="001F32DA" w:rsidRPr="001F32DA" w:rsidRDefault="001F32DA" w:rsidP="00FE7DE9">
      <w:pPr>
        <w:ind w:left="540"/>
        <w:rPr>
          <w:rFonts w:ascii="Calibri" w:hAnsi="Calibri" w:cs="Calibri"/>
          <w:sz w:val="24"/>
        </w:rPr>
      </w:pPr>
      <w:r w:rsidRPr="001F32DA">
        <w:rPr>
          <w:rFonts w:ascii="Calibri" w:hAnsi="Calibri" w:cs="Calibri"/>
          <w:sz w:val="24"/>
        </w:rPr>
        <w:t>Recommendation: Add use of WPC Facilities by Harris County for COVID Testing to the Facilities Use Policy if Harris County does select WPC as a possible test site after County review.</w:t>
      </w:r>
    </w:p>
    <w:p w:rsidR="001F32DA" w:rsidRPr="001F32DA" w:rsidRDefault="001F32DA" w:rsidP="00FE7DE9">
      <w:pPr>
        <w:ind w:left="540"/>
        <w:rPr>
          <w:rFonts w:ascii="Calibri" w:hAnsi="Calibri" w:cs="Calibri"/>
          <w:sz w:val="24"/>
        </w:rPr>
      </w:pPr>
      <w:r w:rsidRPr="001F32DA">
        <w:rPr>
          <w:rFonts w:ascii="Calibri" w:hAnsi="Calibri" w:cs="Calibri"/>
          <w:sz w:val="24"/>
        </w:rPr>
        <w:t>Given:</w:t>
      </w:r>
    </w:p>
    <w:p w:rsidR="001F32DA" w:rsidRPr="001F32DA" w:rsidRDefault="001F32DA" w:rsidP="00FE7DE9">
      <w:pPr>
        <w:ind w:left="540"/>
        <w:rPr>
          <w:rFonts w:ascii="Calibri" w:hAnsi="Calibri" w:cs="Calibri"/>
          <w:sz w:val="24"/>
        </w:rPr>
      </w:pPr>
      <w:r w:rsidRPr="001F32DA">
        <w:rPr>
          <w:rFonts w:ascii="Calibri" w:hAnsi="Calibri" w:cs="Calibri"/>
          <w:sz w:val="24"/>
        </w:rPr>
        <w:t>Harris County contacted us about potentially using WPC as a COVID Test Site given that our area is a “hot zone” for COVID within the County.  Harris County would like to do testing in the parking lot and would only need inside a building for the “staff only” to use a restroom. Testing would be for 1 week and would include 2 days off including Sunday.  Harris County will be making a visit to WPC to see if they would like to progress the test site prospect beyond the current status of “inquiry only”. Campus Management would ensure communication to Session and Staff and ensure the Facilities are secure and cleaned.  There is would be no additional cost for the daily cleaning.</w:t>
      </w:r>
    </w:p>
    <w:p w:rsidR="00CD1C7D" w:rsidRPr="00CD1C7D" w:rsidRDefault="00CD1C7D" w:rsidP="00CD1C7D">
      <w:pPr>
        <w:shd w:val="clear" w:color="auto" w:fill="FFFFFF"/>
        <w:spacing w:after="0" w:line="240" w:lineRule="auto"/>
        <w:rPr>
          <w:rFonts w:ascii="Arial" w:eastAsia="Times New Roman" w:hAnsi="Arial" w:cs="Arial"/>
          <w:color w:val="000000"/>
          <w:sz w:val="24"/>
          <w:szCs w:val="20"/>
        </w:rPr>
      </w:pPr>
    </w:p>
    <w:p w:rsidR="00CD1C7D" w:rsidRPr="00CD1C7D"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Finance - Kevin and Jimmy</w:t>
      </w:r>
    </w:p>
    <w:p w:rsidR="00CD1C7D" w:rsidRPr="00CD1C7D" w:rsidRDefault="00CD1C7D" w:rsidP="00CD1C7D">
      <w:pPr>
        <w:shd w:val="clear" w:color="auto" w:fill="FFFFFF"/>
        <w:spacing w:after="0" w:line="240" w:lineRule="auto"/>
        <w:rPr>
          <w:rFonts w:ascii="Arial" w:eastAsia="Times New Roman" w:hAnsi="Arial" w:cs="Arial"/>
          <w:color w:val="000000"/>
          <w:sz w:val="24"/>
          <w:szCs w:val="20"/>
        </w:rPr>
      </w:pPr>
    </w:p>
    <w:p w:rsidR="00CD1C7D"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WAM (Worship, Arts, Music) - Nancy, Diane</w:t>
      </w:r>
    </w:p>
    <w:p w:rsidR="001F32DA" w:rsidRPr="001F32DA" w:rsidRDefault="001F32DA" w:rsidP="00FE7DE9">
      <w:pPr>
        <w:pStyle w:val="ListParagraph"/>
        <w:numPr>
          <w:ilvl w:val="0"/>
          <w:numId w:val="8"/>
        </w:numPr>
        <w:pBdr>
          <w:top w:val="nil"/>
          <w:left w:val="nil"/>
          <w:bottom w:val="nil"/>
          <w:right w:val="nil"/>
          <w:between w:val="nil"/>
          <w:bar w:val="nil"/>
        </w:pBdr>
        <w:spacing w:after="0" w:line="240" w:lineRule="auto"/>
        <w:ind w:left="900"/>
        <w:contextualSpacing w:val="0"/>
        <w:rPr>
          <w:sz w:val="24"/>
          <w:szCs w:val="24"/>
        </w:rPr>
      </w:pPr>
      <w:r w:rsidRPr="001F32DA">
        <w:rPr>
          <w:sz w:val="24"/>
          <w:szCs w:val="24"/>
        </w:rPr>
        <w:t>Motion to approve offering communion offsite as requested</w:t>
      </w:r>
    </w:p>
    <w:p w:rsidR="001F32DA" w:rsidRPr="001F32DA" w:rsidRDefault="001F32DA" w:rsidP="001F32DA">
      <w:pPr>
        <w:pStyle w:val="Body"/>
        <w:ind w:left="360"/>
      </w:pPr>
      <w:r w:rsidRPr="001F32DA">
        <w:t xml:space="preserve">   </w:t>
      </w:r>
    </w:p>
    <w:p w:rsidR="001F32DA" w:rsidRPr="001F32DA" w:rsidRDefault="001F32DA" w:rsidP="00FE7DE9">
      <w:pPr>
        <w:pStyle w:val="Body"/>
        <w:ind w:left="900"/>
      </w:pPr>
      <w:r w:rsidRPr="001F32DA">
        <w:t>Rationale: During this time of Pandemic, various groups are gathering in various spaces with small groups, observing appropriate protocols for social distancing.  Periodically, these groups may request that communion be served.</w:t>
      </w:r>
    </w:p>
    <w:p w:rsidR="001F32DA" w:rsidRPr="001F32DA" w:rsidRDefault="001F32DA" w:rsidP="00FE7DE9">
      <w:pPr>
        <w:pStyle w:val="Body"/>
        <w:ind w:left="900"/>
      </w:pPr>
    </w:p>
    <w:p w:rsidR="001F32DA" w:rsidRPr="001F32DA" w:rsidRDefault="001F32DA" w:rsidP="00FE7DE9">
      <w:pPr>
        <w:pStyle w:val="Body"/>
        <w:ind w:left="900"/>
      </w:pPr>
      <w:r w:rsidRPr="001F32DA">
        <w:t>Impact on budget: Cost of providing juice and bread, approximately “5.00” per offering.</w:t>
      </w:r>
    </w:p>
    <w:p w:rsidR="001F32DA" w:rsidRPr="001F32DA" w:rsidRDefault="001F32DA" w:rsidP="001F32DA">
      <w:pPr>
        <w:pStyle w:val="Body"/>
        <w:ind w:left="360"/>
      </w:pPr>
    </w:p>
    <w:p w:rsidR="001F32DA" w:rsidRPr="001F32DA" w:rsidRDefault="001F32DA" w:rsidP="00FE7DE9">
      <w:pPr>
        <w:pStyle w:val="ListParagraph"/>
        <w:numPr>
          <w:ilvl w:val="0"/>
          <w:numId w:val="8"/>
        </w:numPr>
        <w:pBdr>
          <w:top w:val="nil"/>
          <w:left w:val="nil"/>
          <w:bottom w:val="nil"/>
          <w:right w:val="nil"/>
          <w:between w:val="nil"/>
          <w:bar w:val="nil"/>
        </w:pBdr>
        <w:spacing w:after="0" w:line="240" w:lineRule="auto"/>
        <w:ind w:left="900"/>
        <w:contextualSpacing w:val="0"/>
        <w:rPr>
          <w:sz w:val="24"/>
          <w:szCs w:val="24"/>
        </w:rPr>
      </w:pPr>
      <w:r w:rsidRPr="001F32DA">
        <w:rPr>
          <w:sz w:val="24"/>
          <w:szCs w:val="24"/>
        </w:rPr>
        <w:t xml:space="preserve">Motion to approve the expense of paying 2 AV scholars to assist with the production of WPC online content.  Like the choral scholars, these will be college students that will assist with the filming and technical support related to online services.  </w:t>
      </w:r>
    </w:p>
    <w:p w:rsidR="001F32DA" w:rsidRPr="001F32DA" w:rsidRDefault="001F32DA" w:rsidP="001F32DA">
      <w:pPr>
        <w:pStyle w:val="Body"/>
        <w:ind w:left="360"/>
      </w:pPr>
    </w:p>
    <w:p w:rsidR="001F32DA" w:rsidRPr="001F32DA" w:rsidRDefault="001F32DA" w:rsidP="00FE7DE9">
      <w:pPr>
        <w:pStyle w:val="Body"/>
        <w:ind w:left="900"/>
      </w:pPr>
      <w:r w:rsidRPr="001F32DA">
        <w:t xml:space="preserve">Rationale: Currently the production team is </w:t>
      </w:r>
      <w:r w:rsidRPr="001F32DA">
        <w:t>led</w:t>
      </w:r>
      <w:r w:rsidRPr="001F32DA">
        <w:t xml:space="preserve"> by a non-member that donates his time in upwards 10+ hours per week.  The scholars provide additional man-power to set up and dismantle lights, cameras, and sets.  After learning the sys</w:t>
      </w:r>
      <w:r>
        <w:t>tem, the scholars can man the AV</w:t>
      </w:r>
      <w:r w:rsidR="00FE7DE9">
        <w:t>,</w:t>
      </w:r>
      <w:r w:rsidRPr="001F32DA">
        <w:t xml:space="preserve"> booth.</w:t>
      </w:r>
    </w:p>
    <w:p w:rsidR="001F32DA" w:rsidRPr="001F32DA" w:rsidRDefault="001F32DA" w:rsidP="00FE7DE9">
      <w:pPr>
        <w:pStyle w:val="Body"/>
        <w:ind w:left="900"/>
      </w:pPr>
      <w:r w:rsidRPr="001F32DA">
        <w:t>Paying them by event (recording session) requires timeliness and attendance which has been “optional” or “at will” up to this point.</w:t>
      </w:r>
    </w:p>
    <w:p w:rsidR="001F32DA" w:rsidRPr="001F32DA" w:rsidRDefault="001F32DA" w:rsidP="00FE7DE9">
      <w:pPr>
        <w:pStyle w:val="Body"/>
        <w:ind w:left="900"/>
      </w:pPr>
    </w:p>
    <w:p w:rsidR="001F32DA" w:rsidRPr="001F32DA" w:rsidRDefault="001F32DA" w:rsidP="00FE7DE9">
      <w:pPr>
        <w:pStyle w:val="Body"/>
        <w:ind w:left="900"/>
      </w:pPr>
      <w:r w:rsidRPr="001F32DA">
        <w:t>Impact on budget:  Between now and Jan 1, we are anticipating 15 events (including Christmas Eve service).  $60 each for 2 scholars, for a maximum expense of $1800.</w:t>
      </w:r>
    </w:p>
    <w:p w:rsidR="001F32DA" w:rsidRPr="001F32DA" w:rsidRDefault="001F32DA" w:rsidP="001F32DA">
      <w:pPr>
        <w:pStyle w:val="Body"/>
        <w:ind w:left="360"/>
      </w:pPr>
    </w:p>
    <w:p w:rsidR="001F32DA" w:rsidRPr="001F32DA" w:rsidRDefault="001F32DA" w:rsidP="00FE7DE9">
      <w:pPr>
        <w:pStyle w:val="ListParagraph"/>
        <w:numPr>
          <w:ilvl w:val="0"/>
          <w:numId w:val="8"/>
        </w:numPr>
        <w:pBdr>
          <w:top w:val="nil"/>
          <w:left w:val="nil"/>
          <w:bottom w:val="nil"/>
          <w:right w:val="nil"/>
          <w:between w:val="nil"/>
          <w:bar w:val="nil"/>
        </w:pBdr>
        <w:spacing w:after="0" w:line="240" w:lineRule="auto"/>
        <w:ind w:left="900"/>
        <w:contextualSpacing w:val="0"/>
        <w:rPr>
          <w:sz w:val="24"/>
          <w:szCs w:val="24"/>
        </w:rPr>
      </w:pPr>
      <w:r w:rsidRPr="001F32DA">
        <w:rPr>
          <w:sz w:val="24"/>
          <w:szCs w:val="24"/>
        </w:rPr>
        <w:t xml:space="preserve">Motion to purchase “first level” equipment and software to support WPC online and live-streaming for sanctuary worship.  *After the equipment has been purchased, there is a 60 day </w:t>
      </w:r>
      <w:r w:rsidRPr="001F32DA">
        <w:rPr>
          <w:sz w:val="24"/>
          <w:szCs w:val="24"/>
        </w:rPr>
        <w:lastRenderedPageBreak/>
        <w:t>learning curve to be ready for sanctuary worship. Hence, if the equipment is purchased by November 1, the first date for in-person worship would be Feb 1.</w:t>
      </w:r>
    </w:p>
    <w:p w:rsidR="001F32DA" w:rsidRPr="001F32DA" w:rsidRDefault="001F32DA" w:rsidP="001F32DA">
      <w:pPr>
        <w:pStyle w:val="ListParagraph"/>
        <w:ind w:left="1440" w:firstLine="720"/>
        <w:rPr>
          <w:sz w:val="24"/>
          <w:szCs w:val="24"/>
        </w:rPr>
      </w:pPr>
    </w:p>
    <w:p w:rsidR="001F32DA" w:rsidRPr="001F32DA" w:rsidRDefault="001F32DA" w:rsidP="00FE7DE9">
      <w:pPr>
        <w:pStyle w:val="Body"/>
        <w:ind w:left="900"/>
      </w:pPr>
      <w:r w:rsidRPr="001F32DA">
        <w:t>Rationale:  During the pandemic, there are members that will not participate in on-site worship that would be “left out” of participating at all if the service was not live-streamed.  All of the cameras and lights will have to be moved to the booth so the congregants have a clear line of sight; we do not currently have the equipment to film behind a row of people.</w:t>
      </w:r>
    </w:p>
    <w:p w:rsidR="001F32DA" w:rsidRPr="001F32DA" w:rsidRDefault="001F32DA" w:rsidP="001F32DA">
      <w:pPr>
        <w:pStyle w:val="ListParagraph"/>
        <w:rPr>
          <w:sz w:val="24"/>
          <w:szCs w:val="24"/>
        </w:rPr>
      </w:pPr>
    </w:p>
    <w:p w:rsidR="001F32DA" w:rsidRPr="001F32DA" w:rsidRDefault="001F32DA" w:rsidP="00FE7DE9">
      <w:pPr>
        <w:pStyle w:val="Body"/>
        <w:ind w:left="900"/>
      </w:pPr>
      <w:r w:rsidRPr="001F32DA">
        <w:t xml:space="preserve">       Impact on Budget: $17, 090</w:t>
      </w:r>
    </w:p>
    <w:p w:rsidR="001F32DA" w:rsidRDefault="001F32DA" w:rsidP="001F32DA">
      <w:pPr>
        <w:pStyle w:val="Body"/>
      </w:pPr>
    </w:p>
    <w:tbl>
      <w:tblPr>
        <w:tblW w:w="100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74"/>
        <w:gridCol w:w="5180"/>
      </w:tblGrid>
      <w:tr w:rsidR="001F32DA" w:rsidTr="00A847D2">
        <w:trPr>
          <w:trHeight w:val="275"/>
        </w:trPr>
        <w:tc>
          <w:tcPr>
            <w:tcW w:w="487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Demi" w:eastAsia="Franklin Gothic Demi" w:hAnsi="Franklin Gothic Demi" w:cs="Franklin Gothic Demi"/>
                <w:b/>
                <w:bCs/>
                <w:sz w:val="22"/>
                <w:szCs w:val="22"/>
              </w:rPr>
              <w:t>UPDATED O9/15/2020</w:t>
            </w:r>
          </w:p>
        </w:tc>
        <w:tc>
          <w:tcPr>
            <w:tcW w:w="518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F32DA" w:rsidRDefault="001F32DA" w:rsidP="00A847D2"/>
        </w:tc>
      </w:tr>
      <w:tr w:rsidR="001F32DA" w:rsidTr="00A847D2">
        <w:trPr>
          <w:trHeight w:val="355"/>
        </w:trPr>
        <w:tc>
          <w:tcPr>
            <w:tcW w:w="100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8"/>
                <w:szCs w:val="28"/>
              </w:rPr>
              <w:t>Technical Arts Goals &amp; Budget:  Sanctuary Reopen through Year 1</w:t>
            </w:r>
          </w:p>
        </w:tc>
      </w:tr>
      <w:tr w:rsidR="001F32DA" w:rsidTr="00A847D2">
        <w:trPr>
          <w:trHeight w:val="540"/>
        </w:trPr>
        <w:tc>
          <w:tcPr>
            <w:tcW w:w="10054" w:type="dxa"/>
            <w:gridSpan w:val="2"/>
            <w:tcBorders>
              <w:top w:val="nil"/>
              <w:left w:val="single" w:sz="4" w:space="0" w:color="000000"/>
              <w:bottom w:val="nil"/>
              <w:right w:val="single" w:sz="4" w:space="0" w:color="000000"/>
            </w:tcBorders>
            <w:shd w:val="clear" w:color="auto" w:fill="FFD966"/>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i/>
                <w:iCs/>
                <w:sz w:val="22"/>
                <w:szCs w:val="22"/>
              </w:rPr>
              <w:t>Goal - Move technical equipment to A/V booth with less obstrusive lights and cameras up front</w:t>
            </w:r>
          </w:p>
        </w:tc>
      </w:tr>
      <w:tr w:rsidR="001F32DA" w:rsidTr="00A847D2">
        <w:trPr>
          <w:trHeight w:val="275"/>
        </w:trPr>
        <w:tc>
          <w:tcPr>
            <w:tcW w:w="10054" w:type="dxa"/>
            <w:gridSpan w:val="2"/>
            <w:tcBorders>
              <w:top w:val="nil"/>
              <w:left w:val="single" w:sz="4" w:space="0" w:color="000000"/>
              <w:bottom w:val="single" w:sz="4" w:space="0" w:color="000000"/>
              <w:right w:val="single" w:sz="4" w:space="0" w:color="000000"/>
            </w:tcBorders>
            <w:shd w:val="clear" w:color="auto" w:fill="FFD966"/>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i/>
                <w:iCs/>
                <w:sz w:val="22"/>
                <w:szCs w:val="22"/>
              </w:rPr>
              <w:t>Goal - Replace borrowed equipment with church equipment</w:t>
            </w:r>
          </w:p>
        </w:tc>
      </w:tr>
      <w:tr w:rsidR="001F32DA" w:rsidTr="00A847D2">
        <w:trPr>
          <w:trHeight w:val="270"/>
        </w:trPr>
        <w:tc>
          <w:tcPr>
            <w:tcW w:w="4874" w:type="dxa"/>
            <w:tcBorders>
              <w:top w:val="single" w:sz="4" w:space="0" w:color="000000"/>
              <w:left w:val="single" w:sz="4" w:space="0" w:color="000000"/>
              <w:bottom w:val="single" w:sz="4" w:space="0" w:color="000000"/>
              <w:right w:val="single" w:sz="4" w:space="0" w:color="000000"/>
            </w:tcBorders>
            <w:shd w:val="clear" w:color="auto" w:fill="548235"/>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color w:val="FFFFFF"/>
                <w:sz w:val="22"/>
                <w:szCs w:val="22"/>
                <w:u w:color="FFFFFF"/>
              </w:rPr>
              <w:t>Equipment/Item</w:t>
            </w:r>
          </w:p>
        </w:tc>
        <w:tc>
          <w:tcPr>
            <w:tcW w:w="5180" w:type="dxa"/>
            <w:tcBorders>
              <w:top w:val="single" w:sz="4" w:space="0" w:color="000000"/>
              <w:left w:val="single" w:sz="4" w:space="0" w:color="000000"/>
              <w:bottom w:val="single" w:sz="4" w:space="0" w:color="000000"/>
              <w:right w:val="single" w:sz="4" w:space="0" w:color="000000"/>
            </w:tcBorders>
            <w:shd w:val="clear" w:color="auto" w:fill="548235"/>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color w:val="FFFFFF"/>
                <w:sz w:val="22"/>
                <w:szCs w:val="22"/>
                <w:u w:color="FFFFFF"/>
              </w:rPr>
              <w:t>Estimated Cost</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LED Lights and Power Supply (for chancel)</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800.00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Intercoms (Tech Communication)</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1,650.00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Wireless Microphones </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400.00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3 Cameras (Canon XA-40 bundles, UHD)</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4,000.00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Camera Accessories</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2,000.00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Graphics/AV PC &amp; software</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1,800.00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3 Monitors:  Mixer-Multi, Program, Computer</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540.00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iPad</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500.00 </w:t>
            </w:r>
          </w:p>
        </w:tc>
      </w:tr>
      <w:tr w:rsidR="001F32DA" w:rsidTr="00A847D2">
        <w:trPr>
          <w:trHeight w:val="530"/>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Computer</w:t>
            </w:r>
          </w:p>
        </w:tc>
        <w:tc>
          <w:tcPr>
            <w:tcW w:w="5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F32DA" w:rsidRDefault="001F32DA" w:rsidP="00A847D2">
            <w:pPr>
              <w:pStyle w:val="Body"/>
            </w:pPr>
            <w:r>
              <w:rPr>
                <w:rFonts w:ascii="Franklin Gothic Medium" w:eastAsia="Franklin Gothic Medium" w:hAnsi="Franklin Gothic Medium" w:cs="Franklin Gothic Medium"/>
                <w:b/>
                <w:bCs/>
                <w:sz w:val="22"/>
                <w:szCs w:val="22"/>
              </w:rPr>
              <w:t xml:space="preserve"> $                                                                  2,000.00 </w:t>
            </w:r>
          </w:p>
        </w:tc>
      </w:tr>
    </w:tbl>
    <w:p w:rsidR="001F32DA" w:rsidRPr="00CD1C7D" w:rsidRDefault="001F32DA" w:rsidP="00CD1C7D">
      <w:pPr>
        <w:shd w:val="clear" w:color="auto" w:fill="FFFFFF"/>
        <w:spacing w:after="0" w:line="240" w:lineRule="auto"/>
        <w:rPr>
          <w:rFonts w:ascii="Arial" w:eastAsia="Times New Roman" w:hAnsi="Arial" w:cs="Arial"/>
          <w:color w:val="000000"/>
          <w:sz w:val="24"/>
          <w:szCs w:val="20"/>
        </w:rPr>
      </w:pPr>
    </w:p>
    <w:p w:rsidR="00CD1C7D" w:rsidRPr="00CD1C7D" w:rsidRDefault="00CD1C7D" w:rsidP="00CD1C7D">
      <w:pPr>
        <w:shd w:val="clear" w:color="auto" w:fill="FFFFFF"/>
        <w:spacing w:after="0" w:line="240" w:lineRule="auto"/>
        <w:rPr>
          <w:rFonts w:ascii="Arial" w:eastAsia="Times New Roman" w:hAnsi="Arial" w:cs="Arial"/>
          <w:color w:val="000000"/>
          <w:sz w:val="24"/>
          <w:szCs w:val="20"/>
        </w:rPr>
      </w:pPr>
    </w:p>
    <w:p w:rsidR="00CD1C7D" w:rsidRPr="00CD1C7D"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Per Steve Oglesbee, Head of Staff at CLPC - the staff is making plans to reopening the campus in mid-October.</w:t>
      </w:r>
    </w:p>
    <w:p w:rsidR="00CD1C7D" w:rsidRPr="00CD1C7D" w:rsidRDefault="00CD1C7D" w:rsidP="00CD1C7D">
      <w:pPr>
        <w:shd w:val="clear" w:color="auto" w:fill="FFFFFF"/>
        <w:spacing w:after="0" w:line="240" w:lineRule="auto"/>
        <w:rPr>
          <w:rFonts w:ascii="Arial" w:eastAsia="Times New Roman" w:hAnsi="Arial" w:cs="Arial"/>
          <w:color w:val="000000"/>
          <w:sz w:val="24"/>
          <w:szCs w:val="20"/>
        </w:rPr>
      </w:pPr>
    </w:p>
    <w:p w:rsidR="00CD1C7D" w:rsidRPr="001F32DA"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Family Ministry - Bill Lopez</w:t>
      </w:r>
    </w:p>
    <w:p w:rsidR="00CD1C7D" w:rsidRPr="00FE7DE9" w:rsidRDefault="00CD1C7D" w:rsidP="00FE7DE9">
      <w:pPr>
        <w:pStyle w:val="ListParagraph"/>
        <w:numPr>
          <w:ilvl w:val="0"/>
          <w:numId w:val="9"/>
        </w:numPr>
        <w:pBdr>
          <w:top w:val="nil"/>
          <w:left w:val="nil"/>
          <w:bottom w:val="nil"/>
          <w:right w:val="nil"/>
          <w:between w:val="nil"/>
          <w:bar w:val="nil"/>
        </w:pBdr>
        <w:spacing w:after="0" w:line="240" w:lineRule="auto"/>
        <w:ind w:left="900"/>
        <w:contextualSpacing w:val="0"/>
        <w:rPr>
          <w:sz w:val="24"/>
          <w:szCs w:val="24"/>
        </w:rPr>
      </w:pPr>
      <w:r w:rsidRPr="00FE7DE9">
        <w:rPr>
          <w:sz w:val="24"/>
          <w:szCs w:val="24"/>
        </w:rPr>
        <w:t>Status the Elder reviews for Confirmation.  Open for any discussion, if needed.</w:t>
      </w:r>
    </w:p>
    <w:p w:rsidR="00CD1C7D" w:rsidRPr="00FE7DE9" w:rsidRDefault="00CD1C7D" w:rsidP="00FE7DE9">
      <w:pPr>
        <w:pStyle w:val="ListParagraph"/>
        <w:numPr>
          <w:ilvl w:val="0"/>
          <w:numId w:val="9"/>
        </w:numPr>
        <w:pBdr>
          <w:top w:val="nil"/>
          <w:left w:val="nil"/>
          <w:bottom w:val="nil"/>
          <w:right w:val="nil"/>
          <w:between w:val="nil"/>
          <w:bar w:val="nil"/>
        </w:pBdr>
        <w:spacing w:after="0" w:line="240" w:lineRule="auto"/>
        <w:ind w:left="900"/>
        <w:contextualSpacing w:val="0"/>
        <w:rPr>
          <w:sz w:val="24"/>
          <w:szCs w:val="24"/>
        </w:rPr>
      </w:pPr>
      <w:r w:rsidRPr="00FE7DE9">
        <w:rPr>
          <w:sz w:val="24"/>
          <w:szCs w:val="24"/>
        </w:rPr>
        <w:t>Inform Session that FM is looking to invite youth to the ongoing Nassau Bay Sunday bike rides.</w:t>
      </w:r>
    </w:p>
    <w:p w:rsidR="00CD1C7D" w:rsidRPr="00FE7DE9" w:rsidRDefault="00CD1C7D" w:rsidP="00FE7DE9">
      <w:pPr>
        <w:pStyle w:val="ListParagraph"/>
        <w:numPr>
          <w:ilvl w:val="0"/>
          <w:numId w:val="9"/>
        </w:numPr>
        <w:pBdr>
          <w:top w:val="nil"/>
          <w:left w:val="nil"/>
          <w:bottom w:val="nil"/>
          <w:right w:val="nil"/>
          <w:between w:val="nil"/>
          <w:bar w:val="nil"/>
        </w:pBdr>
        <w:spacing w:after="0" w:line="240" w:lineRule="auto"/>
        <w:ind w:left="900"/>
        <w:contextualSpacing w:val="0"/>
        <w:rPr>
          <w:sz w:val="24"/>
          <w:szCs w:val="24"/>
        </w:rPr>
      </w:pPr>
      <w:r w:rsidRPr="00FE7DE9">
        <w:rPr>
          <w:sz w:val="24"/>
          <w:szCs w:val="24"/>
        </w:rPr>
        <w:t>The FM Team is working with the Mission Team to pack World Vision boxes </w:t>
      </w:r>
      <w:hyperlink r:id="rId7" w:history="1">
        <w:r w:rsidRPr="00FE7DE9">
          <w:rPr>
            <w:sz w:val="24"/>
            <w:szCs w:val="24"/>
          </w:rPr>
          <w:t>on 10/3</w:t>
        </w:r>
      </w:hyperlink>
      <w:r w:rsidRPr="00FE7DE9">
        <w:rPr>
          <w:sz w:val="24"/>
          <w:szCs w:val="24"/>
        </w:rPr>
        <w:t>.  We are planning to pack them on the WPC campus, but considering doing it outside under canopies.  Any concerns or discussion needed?</w:t>
      </w:r>
    </w:p>
    <w:p w:rsidR="00CD1C7D" w:rsidRPr="00FE7DE9" w:rsidRDefault="00CD1C7D" w:rsidP="00FE7DE9">
      <w:pPr>
        <w:pStyle w:val="ListParagraph"/>
        <w:numPr>
          <w:ilvl w:val="0"/>
          <w:numId w:val="9"/>
        </w:numPr>
        <w:pBdr>
          <w:top w:val="nil"/>
          <w:left w:val="nil"/>
          <w:bottom w:val="nil"/>
          <w:right w:val="nil"/>
          <w:between w:val="nil"/>
          <w:bar w:val="nil"/>
        </w:pBdr>
        <w:spacing w:after="0" w:line="240" w:lineRule="auto"/>
        <w:ind w:left="900"/>
        <w:contextualSpacing w:val="0"/>
        <w:rPr>
          <w:sz w:val="24"/>
          <w:szCs w:val="24"/>
        </w:rPr>
      </w:pPr>
      <w:r w:rsidRPr="00FE7DE9">
        <w:rPr>
          <w:sz w:val="24"/>
          <w:szCs w:val="24"/>
        </w:rPr>
        <w:t>The Young Families group is working to hold a Halloween Drive-Thru Trunk of Treat </w:t>
      </w:r>
      <w:hyperlink r:id="rId8" w:history="1">
        <w:r w:rsidRPr="00FE7DE9">
          <w:rPr>
            <w:sz w:val="24"/>
            <w:szCs w:val="24"/>
          </w:rPr>
          <w:t>on 10/31 from 3-4</w:t>
        </w:r>
      </w:hyperlink>
      <w:r w:rsidRPr="00FE7DE9">
        <w:rPr>
          <w:sz w:val="24"/>
          <w:szCs w:val="24"/>
        </w:rPr>
        <w:t xml:space="preserve">.  Folks can drive </w:t>
      </w:r>
      <w:r w:rsidR="001F32DA" w:rsidRPr="00FE7DE9">
        <w:rPr>
          <w:sz w:val="24"/>
          <w:szCs w:val="24"/>
        </w:rPr>
        <w:t>thru</w:t>
      </w:r>
      <w:r w:rsidRPr="00FE7DE9">
        <w:rPr>
          <w:sz w:val="24"/>
          <w:szCs w:val="24"/>
        </w:rPr>
        <w:t xml:space="preserve"> (stay in their cars) and pick up treat and crafts handed out by young families.</w:t>
      </w:r>
    </w:p>
    <w:p w:rsidR="00CD1C7D" w:rsidRPr="00CD1C7D" w:rsidRDefault="00CD1C7D" w:rsidP="00CD1C7D">
      <w:pPr>
        <w:shd w:val="clear" w:color="auto" w:fill="FFFFFF"/>
        <w:spacing w:after="0" w:line="240" w:lineRule="auto"/>
        <w:ind w:left="720"/>
        <w:rPr>
          <w:rFonts w:ascii="Arial" w:eastAsia="Times New Roman" w:hAnsi="Arial" w:cs="Arial"/>
          <w:color w:val="000000"/>
          <w:sz w:val="24"/>
          <w:szCs w:val="20"/>
        </w:rPr>
      </w:pPr>
    </w:p>
    <w:p w:rsidR="00CD1C7D" w:rsidRPr="00CD1C7D" w:rsidRDefault="00CD1C7D" w:rsidP="00CD1C7D">
      <w:pPr>
        <w:shd w:val="clear" w:color="auto" w:fill="FFFFFF"/>
        <w:spacing w:after="0" w:line="240" w:lineRule="auto"/>
        <w:rPr>
          <w:rFonts w:ascii="Arial" w:eastAsia="Times New Roman" w:hAnsi="Arial" w:cs="Arial"/>
          <w:color w:val="000000"/>
          <w:sz w:val="24"/>
          <w:szCs w:val="20"/>
        </w:rPr>
      </w:pPr>
    </w:p>
    <w:p w:rsidR="00CD1C7D" w:rsidRPr="00CD1C7D"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Mission - Kimberly</w:t>
      </w:r>
    </w:p>
    <w:p w:rsidR="00CD1C7D" w:rsidRPr="00CD1C7D" w:rsidRDefault="00CD1C7D" w:rsidP="00CD1C7D">
      <w:pPr>
        <w:shd w:val="clear" w:color="auto" w:fill="FFFFFF"/>
        <w:spacing w:after="0" w:line="240" w:lineRule="auto"/>
        <w:rPr>
          <w:rFonts w:ascii="Arial" w:eastAsia="Times New Roman" w:hAnsi="Arial" w:cs="Arial"/>
          <w:color w:val="000000"/>
          <w:sz w:val="24"/>
          <w:szCs w:val="20"/>
        </w:rPr>
      </w:pPr>
    </w:p>
    <w:p w:rsidR="00CD1C7D" w:rsidRPr="00CD1C7D"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Vision - Bill Dixon</w:t>
      </w:r>
    </w:p>
    <w:p w:rsidR="00CD1C7D" w:rsidRPr="001F32DA" w:rsidRDefault="00CD1C7D" w:rsidP="00CD1C7D">
      <w:pPr>
        <w:shd w:val="clear" w:color="auto" w:fill="FFFFFF"/>
        <w:spacing w:after="0" w:line="240" w:lineRule="auto"/>
        <w:rPr>
          <w:rFonts w:ascii="Arial" w:eastAsia="Times New Roman" w:hAnsi="Arial" w:cs="Arial"/>
          <w:color w:val="000000"/>
          <w:sz w:val="24"/>
          <w:szCs w:val="20"/>
        </w:rPr>
      </w:pPr>
    </w:p>
    <w:p w:rsidR="00CD1C7D" w:rsidRPr="001F32DA"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Fuller Disaster ReBui</w:t>
      </w:r>
      <w:r w:rsidRPr="001F32DA">
        <w:rPr>
          <w:rFonts w:ascii="Arial" w:eastAsia="Times New Roman" w:hAnsi="Arial" w:cs="Arial"/>
          <w:color w:val="000000"/>
          <w:sz w:val="24"/>
          <w:szCs w:val="20"/>
        </w:rPr>
        <w:t>lders in the Lake Charles area</w:t>
      </w:r>
    </w:p>
    <w:p w:rsidR="00CD1C7D" w:rsidRPr="001F32DA" w:rsidRDefault="00CD1C7D" w:rsidP="00CD1C7D">
      <w:pPr>
        <w:shd w:val="clear" w:color="auto" w:fill="FFFFFF"/>
        <w:spacing w:after="0" w:line="240" w:lineRule="auto"/>
        <w:rPr>
          <w:rFonts w:ascii="Arial" w:eastAsia="Times New Roman" w:hAnsi="Arial" w:cs="Arial"/>
          <w:color w:val="000000"/>
          <w:sz w:val="24"/>
          <w:szCs w:val="20"/>
        </w:rPr>
      </w:pPr>
    </w:p>
    <w:p w:rsidR="00CD1C7D" w:rsidRPr="001F32DA" w:rsidRDefault="00CD1C7D"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sidRPr="00CD1C7D">
        <w:rPr>
          <w:rFonts w:ascii="Arial" w:eastAsia="Times New Roman" w:hAnsi="Arial" w:cs="Arial"/>
          <w:color w:val="000000"/>
          <w:sz w:val="24"/>
          <w:szCs w:val="20"/>
        </w:rPr>
        <w:t>Nomination Team</w:t>
      </w:r>
      <w:r w:rsidRPr="001F32DA">
        <w:rPr>
          <w:rFonts w:ascii="Arial" w:eastAsia="Times New Roman" w:hAnsi="Arial" w:cs="Arial"/>
          <w:color w:val="000000"/>
          <w:sz w:val="24"/>
          <w:szCs w:val="20"/>
        </w:rPr>
        <w:t xml:space="preserve"> report (Pat Koester as chair)</w:t>
      </w:r>
    </w:p>
    <w:p w:rsidR="00CD1C7D" w:rsidRPr="001F32DA" w:rsidRDefault="00CD1C7D" w:rsidP="00CD1C7D">
      <w:pPr>
        <w:shd w:val="clear" w:color="auto" w:fill="FFFFFF"/>
        <w:spacing w:after="0" w:line="240" w:lineRule="auto"/>
        <w:rPr>
          <w:rFonts w:ascii="Arial" w:eastAsia="Times New Roman" w:hAnsi="Arial" w:cs="Arial"/>
          <w:color w:val="000000"/>
          <w:sz w:val="24"/>
          <w:szCs w:val="20"/>
        </w:rPr>
      </w:pPr>
    </w:p>
    <w:p w:rsidR="00CD1C7D" w:rsidRDefault="00FE7DE9"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Pr>
          <w:rFonts w:ascii="Arial" w:eastAsia="Times New Roman" w:hAnsi="Arial" w:cs="Arial"/>
          <w:color w:val="000000"/>
          <w:sz w:val="24"/>
          <w:szCs w:val="20"/>
        </w:rPr>
        <w:t>Adult Education report (Keit</w:t>
      </w:r>
      <w:bookmarkStart w:id="0" w:name="_GoBack"/>
      <w:bookmarkEnd w:id="0"/>
      <w:r>
        <w:rPr>
          <w:rFonts w:ascii="Arial" w:eastAsia="Times New Roman" w:hAnsi="Arial" w:cs="Arial"/>
          <w:color w:val="000000"/>
          <w:sz w:val="24"/>
          <w:szCs w:val="20"/>
        </w:rPr>
        <w:t>h)</w:t>
      </w:r>
    </w:p>
    <w:p w:rsidR="00FE7DE9" w:rsidRPr="00FE7DE9" w:rsidRDefault="00FE7DE9" w:rsidP="00FE7DE9">
      <w:pPr>
        <w:pStyle w:val="ListParagraph"/>
        <w:rPr>
          <w:rFonts w:ascii="Arial" w:eastAsia="Times New Roman" w:hAnsi="Arial" w:cs="Arial"/>
          <w:color w:val="000000"/>
          <w:sz w:val="24"/>
          <w:szCs w:val="20"/>
        </w:rPr>
      </w:pPr>
    </w:p>
    <w:p w:rsidR="00FE7DE9" w:rsidRPr="00CD1C7D" w:rsidRDefault="00FE7DE9" w:rsidP="00FE7DE9">
      <w:pPr>
        <w:pStyle w:val="ListParagraph"/>
        <w:numPr>
          <w:ilvl w:val="0"/>
          <w:numId w:val="7"/>
        </w:numPr>
        <w:shd w:val="clear" w:color="auto" w:fill="FFFFFF"/>
        <w:spacing w:after="0" w:line="240" w:lineRule="auto"/>
        <w:ind w:left="540" w:hanging="180"/>
        <w:rPr>
          <w:rFonts w:ascii="Arial" w:eastAsia="Times New Roman" w:hAnsi="Arial" w:cs="Arial"/>
          <w:color w:val="000000"/>
          <w:sz w:val="24"/>
          <w:szCs w:val="20"/>
        </w:rPr>
      </w:pPr>
      <w:r>
        <w:rPr>
          <w:rFonts w:ascii="Arial" w:eastAsia="Times New Roman" w:hAnsi="Arial" w:cs="Arial"/>
          <w:color w:val="000000"/>
          <w:sz w:val="24"/>
          <w:szCs w:val="20"/>
        </w:rPr>
        <w:t>Omnibus Report</w:t>
      </w:r>
    </w:p>
    <w:p w:rsidR="00CD1C7D" w:rsidRPr="001F32DA" w:rsidRDefault="00CD1C7D" w:rsidP="00CD1C7D">
      <w:pPr>
        <w:rPr>
          <w:sz w:val="28"/>
        </w:rPr>
      </w:pPr>
    </w:p>
    <w:sectPr w:rsidR="00CD1C7D" w:rsidRPr="001F32DA" w:rsidSect="00FE7DE9">
      <w:headerReference w:type="first" r:id="rId9"/>
      <w:footerReference w:type="first" r:id="rId10"/>
      <w:pgSz w:w="12960" w:h="17280"/>
      <w:pgMar w:top="1800" w:right="1440" w:bottom="1800" w:left="1440" w:header="720" w:footer="720" w:gutter="0"/>
      <w:paperSrc w:first="4" w:other="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C7D" w:rsidRDefault="00CD1C7D" w:rsidP="00CD1C7D">
      <w:pPr>
        <w:spacing w:after="0" w:line="240" w:lineRule="auto"/>
      </w:pPr>
      <w:r>
        <w:separator/>
      </w:r>
    </w:p>
  </w:endnote>
  <w:endnote w:type="continuationSeparator" w:id="0">
    <w:p w:rsidR="00CD1C7D" w:rsidRDefault="00CD1C7D" w:rsidP="00CD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085260"/>
      <w:docPartObj>
        <w:docPartGallery w:val="Page Numbers (Bottom of Page)"/>
        <w:docPartUnique/>
      </w:docPartObj>
    </w:sdtPr>
    <w:sdtEndPr>
      <w:rPr>
        <w:noProof/>
      </w:rPr>
    </w:sdtEndPr>
    <w:sdtContent>
      <w:p w:rsidR="00FE7DE9" w:rsidRDefault="00FE7D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E7DE9" w:rsidRDefault="00FE7DE9" w:rsidP="00FE7DE9">
    <w:pPr>
      <w:pStyle w:val="Footer"/>
    </w:pPr>
  </w:p>
  <w:p w:rsidR="00FE7DE9" w:rsidRDefault="00FE7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C7D" w:rsidRDefault="00CD1C7D" w:rsidP="00CD1C7D">
      <w:pPr>
        <w:spacing w:after="0" w:line="240" w:lineRule="auto"/>
      </w:pPr>
      <w:r>
        <w:separator/>
      </w:r>
    </w:p>
  </w:footnote>
  <w:footnote w:type="continuationSeparator" w:id="0">
    <w:p w:rsidR="00CD1C7D" w:rsidRDefault="00CD1C7D" w:rsidP="00CD1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E9" w:rsidRPr="00CD1C7D" w:rsidRDefault="00FE7DE9" w:rsidP="00FE7DE9">
    <w:pPr>
      <w:jc w:val="center"/>
      <w:rPr>
        <w:sz w:val="28"/>
      </w:rPr>
    </w:pPr>
    <w:r w:rsidRPr="00CD1C7D">
      <w:rPr>
        <w:sz w:val="28"/>
      </w:rPr>
      <w:t>Agenda</w:t>
    </w:r>
  </w:p>
  <w:p w:rsidR="00FE7DE9" w:rsidRPr="00CD1C7D" w:rsidRDefault="00FE7DE9" w:rsidP="00FE7DE9">
    <w:pPr>
      <w:jc w:val="center"/>
      <w:rPr>
        <w:sz w:val="28"/>
      </w:rPr>
    </w:pPr>
    <w:r w:rsidRPr="00CD1C7D">
      <w:rPr>
        <w:sz w:val="28"/>
      </w:rPr>
      <w:t>Stated Meeting of Session</w:t>
    </w:r>
  </w:p>
  <w:p w:rsidR="00FE7DE9" w:rsidRPr="00CD1C7D" w:rsidRDefault="00FE7DE9" w:rsidP="00FE7DE9">
    <w:pPr>
      <w:jc w:val="center"/>
      <w:rPr>
        <w:sz w:val="28"/>
      </w:rPr>
    </w:pPr>
    <w:r w:rsidRPr="00CD1C7D">
      <w:rPr>
        <w:sz w:val="28"/>
      </w:rPr>
      <w:t>September 22, 2020</w:t>
    </w:r>
  </w:p>
  <w:p w:rsidR="00FE7DE9" w:rsidRDefault="00FE7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72CF4"/>
    <w:multiLevelType w:val="multilevel"/>
    <w:tmpl w:val="B38E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56852"/>
    <w:multiLevelType w:val="hybridMultilevel"/>
    <w:tmpl w:val="B8AE5B18"/>
    <w:styleLink w:val="ImportedStyle2"/>
    <w:lvl w:ilvl="0" w:tplc="443AEF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5AB4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10F844">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0DA98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ECA9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0E0A1C">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1E40F3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C087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7CBBDE">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882B14"/>
    <w:multiLevelType w:val="hybridMultilevel"/>
    <w:tmpl w:val="947CF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61348D"/>
    <w:multiLevelType w:val="hybridMultilevel"/>
    <w:tmpl w:val="612AEF9C"/>
    <w:numStyleLink w:val="ImportedStyle1"/>
  </w:abstractNum>
  <w:abstractNum w:abstractNumId="4" w15:restartNumberingAfterBreak="0">
    <w:nsid w:val="4877393A"/>
    <w:multiLevelType w:val="hybridMultilevel"/>
    <w:tmpl w:val="B8AE5B18"/>
    <w:numStyleLink w:val="ImportedStyle2"/>
  </w:abstractNum>
  <w:abstractNum w:abstractNumId="5" w15:restartNumberingAfterBreak="0">
    <w:nsid w:val="5DEA32C3"/>
    <w:multiLevelType w:val="hybridMultilevel"/>
    <w:tmpl w:val="2C2A967A"/>
    <w:lvl w:ilvl="0" w:tplc="04090017">
      <w:start w:val="1"/>
      <w:numFmt w:val="lowerLetter"/>
      <w:lvlText w:val="%1)"/>
      <w:lvlJc w:val="left"/>
      <w:pPr>
        <w:ind w:left="3150" w:hanging="360"/>
      </w:pPr>
      <w:rPr>
        <w:caps w:val="0"/>
        <w:smallCaps w:val="0"/>
        <w:strike w:val="0"/>
        <w:dstrike w:val="0"/>
        <w:outline w:val="0"/>
        <w:emboss w:val="0"/>
        <w:imprint w:val="0"/>
        <w:spacing w:val="0"/>
        <w:w w:val="100"/>
        <w:kern w:val="0"/>
        <w:position w:val="0"/>
        <w:highlight w:val="none"/>
        <w:vertAlign w:val="baseline"/>
      </w:rPr>
    </w:lvl>
    <w:lvl w:ilvl="1" w:tplc="DE1C9384">
      <w:start w:val="1"/>
      <w:numFmt w:val="lowerLetter"/>
      <w:lvlText w:val="%2."/>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C28B80">
      <w:start w:val="1"/>
      <w:numFmt w:val="lowerRoman"/>
      <w:lvlText w:val="%3."/>
      <w:lvlJc w:val="left"/>
      <w:pPr>
        <w:ind w:left="459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4760BAF4">
      <w:start w:val="1"/>
      <w:numFmt w:val="decimal"/>
      <w:lvlText w:val="%4."/>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B0F62A">
      <w:start w:val="1"/>
      <w:numFmt w:val="lowerLetter"/>
      <w:lvlText w:val="%5."/>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C8AF9A">
      <w:start w:val="1"/>
      <w:numFmt w:val="lowerRoman"/>
      <w:lvlText w:val="%6."/>
      <w:lvlJc w:val="left"/>
      <w:pPr>
        <w:ind w:left="675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261200CC">
      <w:start w:val="1"/>
      <w:numFmt w:val="decimal"/>
      <w:lvlText w:val="%7."/>
      <w:lvlJc w:val="left"/>
      <w:pPr>
        <w:ind w:left="74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E4892E">
      <w:start w:val="1"/>
      <w:numFmt w:val="lowerLetter"/>
      <w:lvlText w:val="%8."/>
      <w:lvlJc w:val="left"/>
      <w:pPr>
        <w:ind w:left="81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E2C1BC">
      <w:start w:val="1"/>
      <w:numFmt w:val="lowerRoman"/>
      <w:lvlText w:val="%9."/>
      <w:lvlJc w:val="left"/>
      <w:pPr>
        <w:ind w:left="891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75F7354"/>
    <w:multiLevelType w:val="hybridMultilevel"/>
    <w:tmpl w:val="612AEF9C"/>
    <w:styleLink w:val="ImportedStyle1"/>
    <w:lvl w:ilvl="0" w:tplc="EEAA95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F854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A802A8">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50F42D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7E25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B8426C">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BC1ADC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9E10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E45E4A">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0083C97"/>
    <w:multiLevelType w:val="hybridMultilevel"/>
    <w:tmpl w:val="540004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E531B4"/>
    <w:multiLevelType w:val="hybridMultilevel"/>
    <w:tmpl w:val="2C2A967A"/>
    <w:lvl w:ilvl="0" w:tplc="04090017">
      <w:start w:val="1"/>
      <w:numFmt w:val="lowerLetter"/>
      <w:lvlText w:val="%1)"/>
      <w:lvlJc w:val="left"/>
      <w:pPr>
        <w:ind w:left="3150" w:hanging="360"/>
      </w:pPr>
      <w:rPr>
        <w:caps w:val="0"/>
        <w:smallCaps w:val="0"/>
        <w:strike w:val="0"/>
        <w:dstrike w:val="0"/>
        <w:outline w:val="0"/>
        <w:emboss w:val="0"/>
        <w:imprint w:val="0"/>
        <w:spacing w:val="0"/>
        <w:w w:val="100"/>
        <w:kern w:val="0"/>
        <w:position w:val="0"/>
        <w:highlight w:val="none"/>
        <w:vertAlign w:val="baseline"/>
      </w:rPr>
    </w:lvl>
    <w:lvl w:ilvl="1" w:tplc="DE1C9384">
      <w:start w:val="1"/>
      <w:numFmt w:val="lowerLetter"/>
      <w:lvlText w:val="%2."/>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C28B80">
      <w:start w:val="1"/>
      <w:numFmt w:val="lowerRoman"/>
      <w:lvlText w:val="%3."/>
      <w:lvlJc w:val="left"/>
      <w:pPr>
        <w:ind w:left="459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4760BAF4">
      <w:start w:val="1"/>
      <w:numFmt w:val="decimal"/>
      <w:lvlText w:val="%4."/>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B0F62A">
      <w:start w:val="1"/>
      <w:numFmt w:val="lowerLetter"/>
      <w:lvlText w:val="%5."/>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C8AF9A">
      <w:start w:val="1"/>
      <w:numFmt w:val="lowerRoman"/>
      <w:lvlText w:val="%6."/>
      <w:lvlJc w:val="left"/>
      <w:pPr>
        <w:ind w:left="675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261200CC">
      <w:start w:val="1"/>
      <w:numFmt w:val="decimal"/>
      <w:lvlText w:val="%7."/>
      <w:lvlJc w:val="left"/>
      <w:pPr>
        <w:ind w:left="74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E4892E">
      <w:start w:val="1"/>
      <w:numFmt w:val="lowerLetter"/>
      <w:lvlText w:val="%8."/>
      <w:lvlJc w:val="left"/>
      <w:pPr>
        <w:ind w:left="81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E2C1BC">
      <w:start w:val="1"/>
      <w:numFmt w:val="lowerRoman"/>
      <w:lvlText w:val="%9."/>
      <w:lvlJc w:val="left"/>
      <w:pPr>
        <w:ind w:left="891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6"/>
  </w:num>
  <w:num w:numId="4">
    <w:abstractNumId w:val="3"/>
  </w:num>
  <w:num w:numId="5">
    <w:abstractNumId w:val="1"/>
  </w:num>
  <w:num w:numId="6">
    <w:abstractNumId w:val="4"/>
    <w:lvlOverride w:ilvl="0">
      <w:startOverride w:val="3"/>
    </w:lvlOverride>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7D"/>
    <w:rsid w:val="001F32DA"/>
    <w:rsid w:val="00983038"/>
    <w:rsid w:val="00CD1C7D"/>
    <w:rsid w:val="00E64764"/>
    <w:rsid w:val="00FE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328D4-8D2B-41FB-9C01-9A75560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7D"/>
  </w:style>
  <w:style w:type="paragraph" w:styleId="Footer">
    <w:name w:val="footer"/>
    <w:basedOn w:val="Normal"/>
    <w:link w:val="FooterChar"/>
    <w:uiPriority w:val="99"/>
    <w:unhideWhenUsed/>
    <w:rsid w:val="00CD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7D"/>
  </w:style>
  <w:style w:type="character" w:styleId="Hyperlink">
    <w:name w:val="Hyperlink"/>
    <w:basedOn w:val="DefaultParagraphFont"/>
    <w:uiPriority w:val="99"/>
    <w:semiHidden/>
    <w:unhideWhenUsed/>
    <w:rsid w:val="00CD1C7D"/>
    <w:rPr>
      <w:color w:val="0000FF"/>
      <w:u w:val="single"/>
    </w:rPr>
  </w:style>
  <w:style w:type="paragraph" w:styleId="ListParagraph">
    <w:name w:val="List Paragraph"/>
    <w:basedOn w:val="Normal"/>
    <w:qFormat/>
    <w:rsid w:val="00CD1C7D"/>
    <w:pPr>
      <w:ind w:left="720"/>
      <w:contextualSpacing/>
    </w:pPr>
  </w:style>
  <w:style w:type="paragraph" w:customStyle="1" w:styleId="Body">
    <w:name w:val="Body"/>
    <w:rsid w:val="001F32DA"/>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1F32DA"/>
    <w:pPr>
      <w:numPr>
        <w:numId w:val="3"/>
      </w:numPr>
    </w:pPr>
  </w:style>
  <w:style w:type="numbering" w:customStyle="1" w:styleId="ImportedStyle2">
    <w:name w:val="Imported Style 2"/>
    <w:rsid w:val="001F32D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084827">
      <w:bodyDiv w:val="1"/>
      <w:marLeft w:val="0"/>
      <w:marRight w:val="0"/>
      <w:marTop w:val="0"/>
      <w:marBottom w:val="0"/>
      <w:divBdr>
        <w:top w:val="none" w:sz="0" w:space="0" w:color="auto"/>
        <w:left w:val="none" w:sz="0" w:space="0" w:color="auto"/>
        <w:bottom w:val="none" w:sz="0" w:space="0" w:color="auto"/>
        <w:right w:val="none" w:sz="0" w:space="0" w:color="auto"/>
      </w:divBdr>
    </w:div>
    <w:div w:id="1496650141">
      <w:bodyDiv w:val="1"/>
      <w:marLeft w:val="0"/>
      <w:marRight w:val="0"/>
      <w:marTop w:val="0"/>
      <w:marBottom w:val="0"/>
      <w:divBdr>
        <w:top w:val="none" w:sz="0" w:space="0" w:color="auto"/>
        <w:left w:val="none" w:sz="0" w:space="0" w:color="auto"/>
        <w:bottom w:val="none" w:sz="0" w:space="0" w:color="auto"/>
        <w:right w:val="none" w:sz="0" w:space="0" w:color="auto"/>
      </w:divBdr>
      <w:divsChild>
        <w:div w:id="829834332">
          <w:marLeft w:val="0"/>
          <w:marRight w:val="0"/>
          <w:marTop w:val="0"/>
          <w:marBottom w:val="0"/>
          <w:divBdr>
            <w:top w:val="none" w:sz="0" w:space="0" w:color="auto"/>
            <w:left w:val="none" w:sz="0" w:space="0" w:color="auto"/>
            <w:bottom w:val="none" w:sz="0" w:space="0" w:color="auto"/>
            <w:right w:val="none" w:sz="0" w:space="0" w:color="auto"/>
          </w:divBdr>
        </w:div>
        <w:div w:id="140196999">
          <w:marLeft w:val="0"/>
          <w:marRight w:val="0"/>
          <w:marTop w:val="0"/>
          <w:marBottom w:val="0"/>
          <w:divBdr>
            <w:top w:val="none" w:sz="0" w:space="0" w:color="auto"/>
            <w:left w:val="none" w:sz="0" w:space="0" w:color="auto"/>
            <w:bottom w:val="none" w:sz="0" w:space="0" w:color="auto"/>
            <w:right w:val="none" w:sz="0" w:space="0" w:color="auto"/>
          </w:divBdr>
        </w:div>
        <w:div w:id="852496927">
          <w:marLeft w:val="0"/>
          <w:marRight w:val="0"/>
          <w:marTop w:val="0"/>
          <w:marBottom w:val="0"/>
          <w:divBdr>
            <w:top w:val="none" w:sz="0" w:space="0" w:color="auto"/>
            <w:left w:val="none" w:sz="0" w:space="0" w:color="auto"/>
            <w:bottom w:val="none" w:sz="0" w:space="0" w:color="auto"/>
            <w:right w:val="none" w:sz="0" w:space="0" w:color="auto"/>
          </w:divBdr>
        </w:div>
        <w:div w:id="1227647721">
          <w:marLeft w:val="0"/>
          <w:marRight w:val="0"/>
          <w:marTop w:val="0"/>
          <w:marBottom w:val="0"/>
          <w:divBdr>
            <w:top w:val="none" w:sz="0" w:space="0" w:color="auto"/>
            <w:left w:val="none" w:sz="0" w:space="0" w:color="auto"/>
            <w:bottom w:val="none" w:sz="0" w:space="0" w:color="auto"/>
            <w:right w:val="none" w:sz="0" w:space="0" w:color="auto"/>
          </w:divBdr>
        </w:div>
        <w:div w:id="251090989">
          <w:marLeft w:val="0"/>
          <w:marRight w:val="0"/>
          <w:marTop w:val="0"/>
          <w:marBottom w:val="0"/>
          <w:divBdr>
            <w:top w:val="none" w:sz="0" w:space="0" w:color="auto"/>
            <w:left w:val="none" w:sz="0" w:space="0" w:color="auto"/>
            <w:bottom w:val="none" w:sz="0" w:space="0" w:color="auto"/>
            <w:right w:val="none" w:sz="0" w:space="0" w:color="auto"/>
          </w:divBdr>
        </w:div>
        <w:div w:id="1731608506">
          <w:marLeft w:val="0"/>
          <w:marRight w:val="0"/>
          <w:marTop w:val="0"/>
          <w:marBottom w:val="0"/>
          <w:divBdr>
            <w:top w:val="none" w:sz="0" w:space="0" w:color="auto"/>
            <w:left w:val="none" w:sz="0" w:space="0" w:color="auto"/>
            <w:bottom w:val="none" w:sz="0" w:space="0" w:color="auto"/>
            <w:right w:val="none" w:sz="0" w:space="0" w:color="auto"/>
          </w:divBdr>
        </w:div>
        <w:div w:id="1730035152">
          <w:marLeft w:val="0"/>
          <w:marRight w:val="0"/>
          <w:marTop w:val="0"/>
          <w:marBottom w:val="0"/>
          <w:divBdr>
            <w:top w:val="none" w:sz="0" w:space="0" w:color="auto"/>
            <w:left w:val="none" w:sz="0" w:space="0" w:color="auto"/>
            <w:bottom w:val="none" w:sz="0" w:space="0" w:color="auto"/>
            <w:right w:val="none" w:sz="0" w:space="0" w:color="auto"/>
          </w:divBdr>
        </w:div>
        <w:div w:id="1894999258">
          <w:marLeft w:val="0"/>
          <w:marRight w:val="0"/>
          <w:marTop w:val="0"/>
          <w:marBottom w:val="0"/>
          <w:divBdr>
            <w:top w:val="none" w:sz="0" w:space="0" w:color="auto"/>
            <w:left w:val="none" w:sz="0" w:space="0" w:color="auto"/>
            <w:bottom w:val="none" w:sz="0" w:space="0" w:color="auto"/>
            <w:right w:val="none" w:sz="0" w:space="0" w:color="auto"/>
          </w:divBdr>
        </w:div>
        <w:div w:id="317685457">
          <w:marLeft w:val="0"/>
          <w:marRight w:val="0"/>
          <w:marTop w:val="0"/>
          <w:marBottom w:val="0"/>
          <w:divBdr>
            <w:top w:val="none" w:sz="0" w:space="0" w:color="auto"/>
            <w:left w:val="none" w:sz="0" w:space="0" w:color="auto"/>
            <w:bottom w:val="none" w:sz="0" w:space="0" w:color="auto"/>
            <w:right w:val="none" w:sz="0" w:space="0" w:color="auto"/>
          </w:divBdr>
        </w:div>
        <w:div w:id="1192300589">
          <w:marLeft w:val="0"/>
          <w:marRight w:val="0"/>
          <w:marTop w:val="0"/>
          <w:marBottom w:val="0"/>
          <w:divBdr>
            <w:top w:val="none" w:sz="0" w:space="0" w:color="auto"/>
            <w:left w:val="none" w:sz="0" w:space="0" w:color="auto"/>
            <w:bottom w:val="none" w:sz="0" w:space="0" w:color="auto"/>
            <w:right w:val="none" w:sz="0" w:space="0" w:color="auto"/>
          </w:divBdr>
        </w:div>
        <w:div w:id="354621992">
          <w:marLeft w:val="0"/>
          <w:marRight w:val="0"/>
          <w:marTop w:val="0"/>
          <w:marBottom w:val="0"/>
          <w:divBdr>
            <w:top w:val="none" w:sz="0" w:space="0" w:color="auto"/>
            <w:left w:val="none" w:sz="0" w:space="0" w:color="auto"/>
            <w:bottom w:val="none" w:sz="0" w:space="0" w:color="auto"/>
            <w:right w:val="none" w:sz="0" w:space="0" w:color="auto"/>
          </w:divBdr>
        </w:div>
        <w:div w:id="235017963">
          <w:marLeft w:val="0"/>
          <w:marRight w:val="0"/>
          <w:marTop w:val="0"/>
          <w:marBottom w:val="0"/>
          <w:divBdr>
            <w:top w:val="none" w:sz="0" w:space="0" w:color="auto"/>
            <w:left w:val="none" w:sz="0" w:space="0" w:color="auto"/>
            <w:bottom w:val="none" w:sz="0" w:space="0" w:color="auto"/>
            <w:right w:val="none" w:sz="0" w:space="0" w:color="auto"/>
          </w:divBdr>
        </w:div>
        <w:div w:id="1036273550">
          <w:marLeft w:val="0"/>
          <w:marRight w:val="0"/>
          <w:marTop w:val="0"/>
          <w:marBottom w:val="0"/>
          <w:divBdr>
            <w:top w:val="none" w:sz="0" w:space="0" w:color="auto"/>
            <w:left w:val="none" w:sz="0" w:space="0" w:color="auto"/>
            <w:bottom w:val="none" w:sz="0" w:space="0" w:color="auto"/>
            <w:right w:val="none" w:sz="0" w:space="0" w:color="auto"/>
          </w:divBdr>
        </w:div>
        <w:div w:id="738790782">
          <w:marLeft w:val="0"/>
          <w:marRight w:val="0"/>
          <w:marTop w:val="0"/>
          <w:marBottom w:val="0"/>
          <w:divBdr>
            <w:top w:val="none" w:sz="0" w:space="0" w:color="auto"/>
            <w:left w:val="none" w:sz="0" w:space="0" w:color="auto"/>
            <w:bottom w:val="none" w:sz="0" w:space="0" w:color="auto"/>
            <w:right w:val="none" w:sz="0" w:space="0" w:color="auto"/>
          </w:divBdr>
        </w:div>
        <w:div w:id="474103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3" TargetMode="External"/><Relationship Id="rId3" Type="http://schemas.openxmlformats.org/officeDocument/2006/relationships/settings" Target="settings.xml"/><Relationship Id="rId7" Type="http://schemas.openxmlformats.org/officeDocument/2006/relationships/hyperlink" Target="x-apple-data-detector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Guyer</dc:creator>
  <cp:keywords/>
  <dc:description/>
  <cp:lastModifiedBy>Elizabeth Guyer</cp:lastModifiedBy>
  <cp:revision>3</cp:revision>
  <dcterms:created xsi:type="dcterms:W3CDTF">2020-09-22T19:48:00Z</dcterms:created>
  <dcterms:modified xsi:type="dcterms:W3CDTF">2020-09-22T20:08:00Z</dcterms:modified>
</cp:coreProperties>
</file>