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2FD8" w14:textId="77777777" w:rsidR="00D40494" w:rsidRDefault="00D40494">
      <w:r>
        <w:t xml:space="preserve">Motion:  WAM would like to approve formally the baptism of Lindsay Anne </w:t>
      </w:r>
      <w:proofErr w:type="spellStart"/>
      <w:r>
        <w:t>Yeamans</w:t>
      </w:r>
      <w:proofErr w:type="spellEnd"/>
      <w:r>
        <w:t xml:space="preserve"> and her children Waverly Anne, and Wyatt Ace on October 15, 2023.  </w:t>
      </w:r>
    </w:p>
    <w:p w14:paraId="4DF9B169" w14:textId="6691274C" w:rsidR="007362F0" w:rsidRDefault="00D40494">
      <w:r>
        <w:t xml:space="preserve">Rationale: The request for baptism came from Chad </w:t>
      </w:r>
      <w:proofErr w:type="spellStart"/>
      <w:r>
        <w:t>Yeamans</w:t>
      </w:r>
      <w:proofErr w:type="spellEnd"/>
      <w:r>
        <w:t xml:space="preserve"> (the father) who was baptized at Webster many years ago and wished for his family to be baptized before his deployment as a Coast Guard Officer.  Rev. Dr. Keith </w:t>
      </w:r>
      <w:proofErr w:type="spellStart"/>
      <w:r>
        <w:t>Uffman</w:t>
      </w:r>
      <w:proofErr w:type="spellEnd"/>
      <w:r>
        <w:t xml:space="preserve"> and R</w:t>
      </w:r>
      <w:r w:rsidR="00516CEB">
        <w:t>e</w:t>
      </w:r>
      <w:r>
        <w:t xml:space="preserve">v. Tom Sharon both spoke with the family during the week; Diane Kane, Coco Motley and Bob Hill acted session ex officio to approve the baptism prior to a vote.  </w:t>
      </w:r>
    </w:p>
    <w:p w14:paraId="5CAFE57A" w14:textId="64394DAB" w:rsidR="00D40494" w:rsidRDefault="00D40494">
      <w:r>
        <w:t>Impact: None</w:t>
      </w:r>
    </w:p>
    <w:p w14:paraId="25983840" w14:textId="77777777" w:rsidR="00D40494" w:rsidRDefault="00D40494"/>
    <w:p w14:paraId="70139FFD" w14:textId="699D6E37" w:rsidR="00D40494" w:rsidRDefault="00D40494">
      <w:r>
        <w:t xml:space="preserve">Motion: </w:t>
      </w:r>
      <w:r w:rsidR="00516CEB">
        <w:t xml:space="preserve">WAM moves that WPC members and/or staff Rev. Tom Sharon, Rev. Dr. Richard Kleiman, and Mary Lawrence be paid for preaching at the rate of $225 per Sunday (expected amount pulpit supply).  </w:t>
      </w:r>
    </w:p>
    <w:p w14:paraId="1F92C102" w14:textId="77777777" w:rsidR="003937A5" w:rsidRDefault="00516CEB">
      <w:r>
        <w:t xml:space="preserve">Rationale:  </w:t>
      </w:r>
      <w:r w:rsidR="003937A5">
        <w:t>Rev. Tom is a staff member, but his salary is not for preaching.  Richard and Mary are volunteers, preaching is a significant commitment of time.</w:t>
      </w:r>
    </w:p>
    <w:p w14:paraId="50834FBF" w14:textId="39AAC455" w:rsidR="00516CEB" w:rsidRDefault="003937A5">
      <w:r>
        <w:t xml:space="preserve">Impact:  estimated $5000 between now and Easter 2024 ;  $225 for Oct 15  </w:t>
      </w:r>
    </w:p>
    <w:p w14:paraId="3B13F60C" w14:textId="77777777" w:rsidR="00D40494" w:rsidRDefault="00D40494"/>
    <w:p w14:paraId="43132432" w14:textId="77777777" w:rsidR="00D40494" w:rsidRDefault="00D40494"/>
    <w:sectPr w:rsidR="00D40494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94"/>
    <w:rsid w:val="00020B0A"/>
    <w:rsid w:val="00041306"/>
    <w:rsid w:val="000F41F4"/>
    <w:rsid w:val="0014645E"/>
    <w:rsid w:val="002713D7"/>
    <w:rsid w:val="003937A5"/>
    <w:rsid w:val="00516CEB"/>
    <w:rsid w:val="00542713"/>
    <w:rsid w:val="007362F0"/>
    <w:rsid w:val="00D40494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F3AC"/>
  <w15:chartTrackingRefBased/>
  <w15:docId w15:val="{BC7B6C0A-F6EA-6346-A732-CA7BE5BF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2023-10-24T00:29:00Z</dcterms:created>
  <dcterms:modified xsi:type="dcterms:W3CDTF">2023-10-24T00:29:00Z</dcterms:modified>
</cp:coreProperties>
</file>