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rebuchet MS" w:cs="Trebuchet MS" w:hAnsi="Trebuchet MS" w:eastAsia="Trebuchet MS"/>
          <w:sz w:val="26"/>
          <w:szCs w:val="26"/>
        </w:rPr>
      </w:pPr>
      <w:r>
        <w:rPr>
          <w:rFonts w:ascii="Trebuchet MS" w:hAnsi="Trebuchet MS"/>
          <w:sz w:val="26"/>
          <w:szCs w:val="26"/>
          <w:rtl w:val="0"/>
          <w:lang w:val="en-US"/>
        </w:rPr>
        <w:t>Minutes Regular Meeting of Session</w:t>
      </w:r>
    </w:p>
    <w:p>
      <w:pPr>
        <w:pStyle w:val="Body A"/>
        <w:jc w:val="center"/>
        <w:rPr>
          <w:rFonts w:ascii="Trebuchet MS" w:cs="Trebuchet MS" w:hAnsi="Trebuchet MS" w:eastAsia="Trebuchet MS"/>
          <w:sz w:val="26"/>
          <w:szCs w:val="26"/>
        </w:rPr>
      </w:pPr>
      <w:r>
        <w:rPr>
          <w:rFonts w:ascii="Trebuchet MS" w:hAnsi="Trebuchet MS"/>
          <w:sz w:val="26"/>
          <w:szCs w:val="26"/>
          <w:rtl w:val="0"/>
          <w:lang w:val="en-US"/>
        </w:rPr>
        <w:t>October 26, 2121</w:t>
      </w:r>
    </w:p>
    <w:p>
      <w:pPr>
        <w:pStyle w:val="Body A"/>
        <w:jc w:val="center"/>
        <w:rPr>
          <w:rFonts w:ascii="Trebuchet MS" w:cs="Trebuchet MS" w:hAnsi="Trebuchet MS" w:eastAsia="Trebuchet MS"/>
          <w:sz w:val="26"/>
          <w:szCs w:val="26"/>
        </w:rPr>
      </w:pPr>
      <w:r>
        <w:rPr>
          <w:rFonts w:ascii="Trebuchet MS" w:hAnsi="Trebuchet MS"/>
          <w:sz w:val="26"/>
          <w:szCs w:val="26"/>
          <w:rtl w:val="0"/>
          <w:lang w:val="en-US"/>
        </w:rPr>
        <w:t>Zoom Meeting 7:00 p.m.</w:t>
      </w:r>
    </w:p>
    <w:p>
      <w:pPr>
        <w:pStyle w:val="Body A"/>
        <w:jc w:val="center"/>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Present:</w:t>
      </w:r>
      <w:r>
        <w:rPr>
          <w:rFonts w:ascii="Trebuchet MS" w:hAnsi="Trebuchet MS"/>
          <w:sz w:val="26"/>
          <w:szCs w:val="26"/>
          <w:rtl w:val="0"/>
          <w:lang w:val="en-US"/>
        </w:rPr>
        <w:t xml:space="preserve">  Pastor Keith Uffman, Parish Associate Dan Walker, Kim &amp; Erik Kinzler, Ralph Faxel, Pat Koester, Michael Cooper, Kathy Dixon, Kevin Snowden, Gary Mossman, Diane Kane, Bill Lopez, Kristy Russell, Nancy Steger</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Absent:  </w:t>
      </w:r>
      <w:r>
        <w:rPr>
          <w:rFonts w:ascii="Trebuchet MS" w:hAnsi="Trebuchet MS"/>
          <w:sz w:val="26"/>
          <w:szCs w:val="26"/>
          <w:rtl w:val="0"/>
          <w:lang w:val="en-US"/>
        </w:rPr>
        <w:t>Mary Lawrence, Vincent Cianchetti, Michael Bradley</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Visitors </w:t>
      </w:r>
      <w:r>
        <w:rPr>
          <w:rFonts w:ascii="Trebuchet MS" w:hAnsi="Trebuchet MS"/>
          <w:sz w:val="26"/>
          <w:szCs w:val="26"/>
          <w:rtl w:val="0"/>
          <w:lang w:val="en-US"/>
        </w:rPr>
        <w:t>with voice and no vote : James Kinzler, Bill Dixon, Kevin Snowden, Judy Ota</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Quorum Established at: </w:t>
      </w:r>
      <w:r>
        <w:rPr>
          <w:rFonts w:ascii="Trebuchet MS" w:hAnsi="Trebuchet MS"/>
          <w:sz w:val="26"/>
          <w:szCs w:val="26"/>
          <w:rtl w:val="0"/>
          <w:lang w:val="en-US"/>
        </w:rPr>
        <w:t>7:02 pm</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Open Prayer by:  </w:t>
      </w:r>
      <w:r>
        <w:rPr>
          <w:rFonts w:ascii="Trebuchet MS" w:hAnsi="Trebuchet MS"/>
          <w:sz w:val="26"/>
          <w:szCs w:val="26"/>
          <w:rtl w:val="0"/>
          <w:lang w:val="en-US"/>
        </w:rPr>
        <w:t>Parish Associate Dan Walker</w:t>
      </w:r>
    </w:p>
    <w:p>
      <w:pPr>
        <w:pStyle w:val="Body A"/>
        <w:rPr>
          <w:rFonts w:ascii="Trebuchet MS" w:cs="Trebuchet MS" w:hAnsi="Trebuchet MS" w:eastAsia="Trebuchet MS"/>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Approval Of Agenda, Minutes from Sept 27 Meeting and Omnibus Motion by common consent</w:t>
      </w:r>
    </w:p>
    <w:p>
      <w:pPr>
        <w:pStyle w:val="Body A"/>
        <w:rPr>
          <w:rFonts w:ascii="Trebuchet MS" w:cs="Trebuchet MS" w:hAnsi="Trebuchet MS" w:eastAsia="Trebuchet MS"/>
          <w:b w:val="1"/>
          <w:bCs w:val="1"/>
          <w:sz w:val="26"/>
          <w:szCs w:val="26"/>
        </w:rPr>
      </w:pPr>
    </w:p>
    <w:p>
      <w:pPr>
        <w:pStyle w:val="Body A"/>
        <w:rPr>
          <w:rFonts w:ascii="Trebuchet MS" w:cs="Trebuchet MS" w:hAnsi="Trebuchet MS" w:eastAsia="Trebuchet MS"/>
          <w:b w:val="1"/>
          <w:bCs w:val="1"/>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Clerk</w:t>
      </w:r>
      <w:r>
        <w:rPr>
          <w:rFonts w:ascii="Trebuchet MS" w:hAnsi="Trebuchet MS" w:hint="default"/>
          <w:b w:val="1"/>
          <w:bCs w:val="1"/>
          <w:sz w:val="26"/>
          <w:szCs w:val="26"/>
          <w:rtl w:val="0"/>
          <w:lang w:val="en-US"/>
        </w:rPr>
        <w:t>’</w:t>
      </w:r>
      <w:r>
        <w:rPr>
          <w:rFonts w:ascii="Trebuchet MS" w:hAnsi="Trebuchet MS"/>
          <w:b w:val="1"/>
          <w:bCs w:val="1"/>
          <w:sz w:val="26"/>
          <w:szCs w:val="26"/>
          <w:rtl w:val="0"/>
          <w:lang w:val="en-US"/>
        </w:rPr>
        <w:t>s Report</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Elected 3 commissioners for November Presbytery meeting by common consent; Pat Koester, Diane Kane, Kathy Dixon (dismissed herself due to conflict)</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Session members will chime into the zoom meeting when Pastor Helen DeLeon  will be recognized as Pastor Emeritus</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Also, WPC and Session will show support of George James as he begins his position as Moderator of Presbytery.</w:t>
      </w:r>
    </w:p>
    <w:p>
      <w:pPr>
        <w:pStyle w:val="Body A"/>
        <w:rPr>
          <w:rFonts w:ascii="Trebuchet MS" w:cs="Trebuchet MS" w:hAnsi="Trebuchet MS" w:eastAsia="Trebuchet MS"/>
          <w:b w:val="1"/>
          <w:bCs w:val="1"/>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Treasurer</w:t>
      </w:r>
      <w:r>
        <w:rPr>
          <w:rFonts w:ascii="Trebuchet MS" w:hAnsi="Trebuchet MS" w:hint="default"/>
          <w:b w:val="1"/>
          <w:bCs w:val="1"/>
          <w:sz w:val="26"/>
          <w:szCs w:val="26"/>
          <w:rtl w:val="0"/>
          <w:lang w:val="en-US"/>
        </w:rPr>
        <w:t>’</w:t>
      </w:r>
      <w:r>
        <w:rPr>
          <w:rFonts w:ascii="Trebuchet MS" w:hAnsi="Trebuchet MS"/>
          <w:b w:val="1"/>
          <w:bCs w:val="1"/>
          <w:sz w:val="26"/>
          <w:szCs w:val="26"/>
          <w:rtl w:val="0"/>
          <w:lang w:val="en-US"/>
        </w:rPr>
        <w:t>s Report:</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 xml:space="preserve">Big challenge: budget use to be based on pledges.  Difficult to determine </w:t>
      </w:r>
      <w:r>
        <w:rPr>
          <w:rFonts w:ascii="Trebuchet MS" w:hAnsi="Trebuchet MS" w:hint="default"/>
          <w:sz w:val="26"/>
          <w:szCs w:val="26"/>
          <w:rtl w:val="0"/>
          <w:lang w:val="en-US"/>
        </w:rPr>
        <w:t>“</w:t>
      </w:r>
      <w:r>
        <w:rPr>
          <w:rFonts w:ascii="Trebuchet MS" w:hAnsi="Trebuchet MS"/>
          <w:sz w:val="26"/>
          <w:szCs w:val="26"/>
          <w:rtl w:val="0"/>
          <w:lang w:val="en-US"/>
        </w:rPr>
        <w:t>un-pledged money</w:t>
      </w:r>
      <w:r>
        <w:rPr>
          <w:rFonts w:ascii="Trebuchet MS" w:hAnsi="Trebuchet MS" w:hint="default"/>
          <w:sz w:val="26"/>
          <w:szCs w:val="26"/>
          <w:rtl w:val="0"/>
          <w:lang w:val="en-US"/>
        </w:rPr>
        <w:t>”</w:t>
      </w:r>
      <w:r>
        <w:rPr>
          <w:rFonts w:ascii="Trebuchet MS" w:hAnsi="Trebuchet MS"/>
          <w:sz w:val="26"/>
          <w:szCs w:val="26"/>
          <w:rtl w:val="0"/>
          <w:lang w:val="en-US"/>
        </w:rPr>
        <w:t xml:space="preserve">. </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Emphasize pledging rather than contributing to special projects, estimate of giving rather than pledge</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Kevin is building a table showing how much giving is over and above mission pledge</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Mail pledge campaign because fewer people in the church attendance, more secure</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Capital giving, based on amount of congregants to PCUSA needs to be paid, about $4K in November</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Cost of insurance increased.</w:t>
      </w:r>
    </w:p>
    <w:p>
      <w:pPr>
        <w:pStyle w:val="Body A"/>
        <w:numPr>
          <w:ilvl w:val="0"/>
          <w:numId w:val="3"/>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 xml:space="preserve">Call a Congregational Gathering on Sunday, Nov.21 to provide a forum to discuss the state of the church finances and the proposed budget for 2022. *this date may change </w:t>
      </w: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Pastors</w:t>
      </w:r>
      <w:r>
        <w:rPr>
          <w:rFonts w:ascii="Trebuchet MS" w:hAnsi="Trebuchet MS" w:hint="default"/>
          <w:b w:val="1"/>
          <w:bCs w:val="1"/>
          <w:sz w:val="26"/>
          <w:szCs w:val="26"/>
          <w:rtl w:val="0"/>
          <w:lang w:val="en-US"/>
        </w:rPr>
        <w:t xml:space="preserve">’ </w:t>
      </w:r>
      <w:r>
        <w:rPr>
          <w:rFonts w:ascii="Trebuchet MS" w:hAnsi="Trebuchet MS"/>
          <w:b w:val="1"/>
          <w:bCs w:val="1"/>
          <w:sz w:val="26"/>
          <w:szCs w:val="26"/>
          <w:rtl w:val="0"/>
          <w:lang w:val="en-US"/>
        </w:rPr>
        <w:t>Report</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b w:val="1"/>
          <w:bCs w:val="1"/>
          <w:sz w:val="26"/>
          <w:szCs w:val="26"/>
          <w:rtl w:val="0"/>
          <w:lang w:val="en-US"/>
        </w:rPr>
        <w:t xml:space="preserve">Keith: </w:t>
      </w:r>
      <w:r>
        <w:rPr>
          <w:rFonts w:ascii="Trebuchet MS" w:hAnsi="Trebuchet MS"/>
          <w:sz w:val="26"/>
          <w:szCs w:val="26"/>
          <w:rtl w:val="0"/>
          <w:lang w:val="en-US"/>
        </w:rPr>
        <w:t xml:space="preserve">Displayed on screen two categories identifying </w:t>
      </w:r>
      <w:r>
        <w:rPr>
          <w:rFonts w:ascii="Trebuchet MS" w:hAnsi="Trebuchet MS" w:hint="default"/>
          <w:sz w:val="26"/>
          <w:szCs w:val="26"/>
          <w:rtl w:val="0"/>
          <w:lang w:val="en-US"/>
        </w:rPr>
        <w:t>“</w:t>
      </w:r>
      <w:r>
        <w:rPr>
          <w:rFonts w:ascii="Trebuchet MS" w:hAnsi="Trebuchet MS"/>
          <w:sz w:val="26"/>
          <w:szCs w:val="26"/>
          <w:rtl w:val="0"/>
          <w:lang w:val="en-US"/>
        </w:rPr>
        <w:t>Increase Satisfaction</w:t>
      </w:r>
      <w:r>
        <w:rPr>
          <w:rFonts w:ascii="Trebuchet MS" w:hAnsi="Trebuchet MS" w:hint="default"/>
          <w:sz w:val="26"/>
          <w:szCs w:val="26"/>
          <w:rtl w:val="0"/>
          <w:lang w:val="en-US"/>
        </w:rPr>
        <w:t xml:space="preserve">” </w:t>
      </w:r>
      <w:r>
        <w:rPr>
          <w:rFonts w:ascii="Trebuchet MS" w:hAnsi="Trebuchet MS"/>
          <w:sz w:val="26"/>
          <w:szCs w:val="26"/>
          <w:rtl w:val="0"/>
          <w:lang w:val="en-US"/>
        </w:rPr>
        <w:t xml:space="preserve">or </w:t>
      </w:r>
      <w:r>
        <w:rPr>
          <w:rFonts w:ascii="Trebuchet MS" w:hAnsi="Trebuchet MS" w:hint="default"/>
          <w:sz w:val="26"/>
          <w:szCs w:val="26"/>
          <w:rtl w:val="0"/>
          <w:lang w:val="en-US"/>
        </w:rPr>
        <w:t>“</w:t>
      </w:r>
      <w:r>
        <w:rPr>
          <w:rFonts w:ascii="Trebuchet MS" w:hAnsi="Trebuchet MS"/>
          <w:sz w:val="26"/>
          <w:szCs w:val="26"/>
          <w:rtl w:val="0"/>
          <w:lang w:val="en-US"/>
        </w:rPr>
        <w:t>Reduce Dissatisfaction</w:t>
      </w:r>
      <w:r>
        <w:rPr>
          <w:rFonts w:ascii="Trebuchet MS" w:hAnsi="Trebuchet MS" w:hint="default"/>
          <w:sz w:val="26"/>
          <w:szCs w:val="26"/>
          <w:rtl w:val="0"/>
          <w:lang w:val="en-US"/>
        </w:rPr>
        <w:t xml:space="preserve">” </w:t>
      </w:r>
      <w:r>
        <w:rPr>
          <w:rFonts w:ascii="Trebuchet MS" w:hAnsi="Trebuchet MS"/>
          <w:sz w:val="26"/>
          <w:szCs w:val="26"/>
          <w:rtl w:val="0"/>
          <w:lang w:val="en-US"/>
        </w:rPr>
        <w:t>at a church.  Increase satisfaction may mean high quality choir, coffee shop and art.  While reduce dissatisfaction may mean upgrading restrooms, work on video screens, and repair organ.</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 xml:space="preserve">WPC needs to become a </w:t>
      </w:r>
      <w:r>
        <w:rPr>
          <w:rFonts w:ascii="Trebuchet MS" w:hAnsi="Trebuchet MS" w:hint="default"/>
          <w:sz w:val="26"/>
          <w:szCs w:val="26"/>
          <w:rtl w:val="0"/>
          <w:lang w:val="en-US"/>
        </w:rPr>
        <w:t>“</w:t>
      </w:r>
      <w:r>
        <w:rPr>
          <w:rFonts w:ascii="Trebuchet MS" w:hAnsi="Trebuchet MS"/>
          <w:sz w:val="26"/>
          <w:szCs w:val="26"/>
          <w:rtl w:val="0"/>
          <w:lang w:val="en-US"/>
        </w:rPr>
        <w:t>Niche</w:t>
      </w:r>
      <w:r>
        <w:rPr>
          <w:rFonts w:ascii="Trebuchet MS" w:hAnsi="Trebuchet MS" w:hint="default"/>
          <w:sz w:val="26"/>
          <w:szCs w:val="26"/>
          <w:rtl w:val="0"/>
          <w:lang w:val="en-US"/>
        </w:rPr>
        <w:t xml:space="preserve">” </w:t>
      </w:r>
      <w:r>
        <w:rPr>
          <w:rFonts w:ascii="Trebuchet MS" w:hAnsi="Trebuchet MS"/>
          <w:sz w:val="26"/>
          <w:szCs w:val="26"/>
          <w:rtl w:val="0"/>
          <w:lang w:val="en-US"/>
        </w:rPr>
        <w:t>church, meaning a talking place at dinner parties.</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WPC needs to utilize campus as a mission asset.</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WPC be doers of the word: theology of the hammer</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Build on strengths: serve God by using the mind well, i.e. local mission, fun activities and music.</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Use our vision statement to build artistic expression, scientific ideas, spirited inquiry and civil discourse.</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WPC needs 1-3 programs that are renowned in the area such as the church of science, of arts, where fame is built at dinner parties via relational neighborhoods with laughter and festivity.</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b w:val="1"/>
          <w:bCs w:val="1"/>
          <w:sz w:val="26"/>
          <w:szCs w:val="26"/>
          <w:rtl w:val="0"/>
          <w:lang w:val="en-US"/>
        </w:rPr>
        <w:t xml:space="preserve"> Parish Pastor Dan:</w:t>
      </w:r>
      <w:r>
        <w:rPr>
          <w:rFonts w:ascii="Trebuchet MS" w:hAnsi="Trebuchet MS"/>
          <w:sz w:val="26"/>
          <w:szCs w:val="26"/>
          <w:rtl w:val="0"/>
          <w:lang w:val="en-US"/>
        </w:rPr>
        <w:t xml:space="preserve"> baptized Phil Hesed Kuehner.  He also reported that</w:t>
      </w:r>
    </w:p>
    <w:p>
      <w:pPr>
        <w:pStyle w:val="Body A"/>
        <w:ind w:left="360" w:firstLine="0"/>
        <w:rPr>
          <w:rFonts w:ascii="Trebuchet MS" w:cs="Trebuchet MS" w:hAnsi="Trebuchet MS" w:eastAsia="Trebuchet MS"/>
          <w:sz w:val="26"/>
          <w:szCs w:val="26"/>
        </w:rPr>
      </w:pPr>
      <w:r>
        <w:rPr>
          <w:rFonts w:ascii="Trebuchet MS" w:hAnsi="Trebuchet MS"/>
          <w:sz w:val="26"/>
          <w:szCs w:val="26"/>
          <w:rtl w:val="0"/>
          <w:lang w:val="en-US"/>
        </w:rPr>
        <w:t>Doug and Sharon McCann, Jerry Goldman, Reese Terry delivered 54 Seafarers Christmas Boxes with him to the Houston International Seafarers Center on the Houston Ship Channel</w:t>
      </w:r>
    </w:p>
    <w:p>
      <w:pPr>
        <w:pStyle w:val="Body A"/>
        <w:rPr>
          <w:rFonts w:ascii="Trebuchet MS" w:cs="Trebuchet MS" w:hAnsi="Trebuchet MS" w:eastAsia="Trebuchet MS"/>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Motions:  (actual wording of motion)</w:t>
      </w:r>
    </w:p>
    <w:p>
      <w:pPr>
        <w:pStyle w:val="Body A"/>
        <w:rPr>
          <w:rFonts w:ascii="Trebuchet MS" w:cs="Trebuchet MS" w:hAnsi="Trebuchet MS" w:eastAsia="Trebuchet MS"/>
          <w:b w:val="1"/>
          <w:bCs w:val="1"/>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Personnel</w:t>
      </w:r>
    </w:p>
    <w:p>
      <w:pPr>
        <w:pStyle w:val="Body A"/>
        <w:numPr>
          <w:ilvl w:val="0"/>
          <w:numId w:val="5"/>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Motion to end the Director of Family Ministry position as of 12/31/21. Rationale: WPC is investing a lot of money for so few children. The motion was tabled in order to present a transition plan to manage Julie</w:t>
      </w:r>
      <w:r>
        <w:rPr>
          <w:rFonts w:ascii="Trebuchet MS" w:hAnsi="Trebuchet MS" w:hint="default"/>
          <w:sz w:val="26"/>
          <w:szCs w:val="26"/>
          <w:rtl w:val="0"/>
          <w:lang w:val="en-US"/>
        </w:rPr>
        <w:t>’</w:t>
      </w:r>
      <w:r>
        <w:rPr>
          <w:rFonts w:ascii="Trebuchet MS" w:hAnsi="Trebuchet MS"/>
          <w:sz w:val="26"/>
          <w:szCs w:val="26"/>
          <w:rtl w:val="0"/>
          <w:lang w:val="en-US"/>
        </w:rPr>
        <w:t>s departure so it is not emotional.  Motion will be voted reconsidered in Nov.</w:t>
      </w:r>
    </w:p>
    <w:p>
      <w:pPr>
        <w:pStyle w:val="Body A"/>
        <w:numPr>
          <w:ilvl w:val="0"/>
          <w:numId w:val="5"/>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 xml:space="preserve"> The other personnel motions were removed from the agenda.</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sz w:val="26"/>
          <w:szCs w:val="26"/>
          <w:rtl w:val="0"/>
          <w:lang w:val="en-US"/>
        </w:rPr>
        <w:t>WAM</w:t>
      </w:r>
    </w:p>
    <w:p>
      <w:pPr>
        <w:pStyle w:val="Body A"/>
        <w:numPr>
          <w:ilvl w:val="0"/>
          <w:numId w:val="5"/>
        </w:numPr>
        <w:bidi w:val="0"/>
        <w:ind w:right="0"/>
        <w:jc w:val="left"/>
        <w:rPr>
          <w:rFonts w:ascii="Trebuchet MS" w:cs="Trebuchet MS" w:hAnsi="Trebuchet MS" w:eastAsia="Trebuchet MS"/>
          <w:sz w:val="26"/>
          <w:szCs w:val="26"/>
          <w:rtl w:val="0"/>
          <w:lang w:val="en-US"/>
        </w:rPr>
      </w:pPr>
      <w:r>
        <w:rPr>
          <w:rFonts w:ascii="Helvetica Neue" w:hAnsi="Helvetica Neue"/>
          <w:sz w:val="26"/>
          <w:szCs w:val="26"/>
          <w:rtl w:val="0"/>
          <w:lang w:val="en-US"/>
        </w:rPr>
        <w:t>The Worship Arts and Music Team shall apply for a $5000  Congregational Technology Grant through Presbytery of New Covenant, to be mailed by November 15, 2021</w:t>
      </w:r>
      <w:r>
        <w:rPr>
          <w:rFonts w:ascii="Trebuchet MS" w:hAnsi="Trebuchet MS"/>
          <w:sz w:val="26"/>
          <w:szCs w:val="26"/>
          <w:rtl w:val="0"/>
          <w:lang w:val="en-US"/>
        </w:rPr>
        <w:t xml:space="preserve"> to create 3 kiosks which posts information of classes, events and meetings for all to see in Narthex, CE building and Fellowship Hall.  Motion passed.</w:t>
      </w:r>
    </w:p>
    <w:p>
      <w:pPr>
        <w:pStyle w:val="Body A"/>
        <w:rPr>
          <w:rFonts w:ascii="Trebuchet MS" w:cs="Trebuchet MS" w:hAnsi="Trebuchet MS" w:eastAsia="Trebuchet MS"/>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Action Items</w:t>
      </w: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Finance</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Pledge Sunday will be on Nov. 21, 2021.  Kevin Snowden and Gary Mossman will provide Minutes for Mission on the Sundays in November to provide information about key elements being incorporated into the 2022 budget as well as challenges until a new post COVID environment is known.</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Call a Congregational Gathering on Sunday, Nov.2</w:t>
      </w:r>
      <w:r>
        <w:rPr>
          <w:rFonts w:ascii="Trebuchet MS" w:hAnsi="Trebuchet MS"/>
          <w:sz w:val="26"/>
          <w:szCs w:val="26"/>
          <w:rtl w:val="0"/>
          <w:lang w:val="en-US"/>
        </w:rPr>
        <w:t>8</w:t>
      </w:r>
      <w:r>
        <w:rPr>
          <w:rFonts w:ascii="Trebuchet MS" w:hAnsi="Trebuchet MS"/>
          <w:sz w:val="26"/>
          <w:szCs w:val="26"/>
          <w:rtl w:val="0"/>
          <w:lang w:val="en-US"/>
        </w:rPr>
        <w:t xml:space="preserve"> to provide a forum to discuss the state of the church finances and the proposed budget for 2022.</w:t>
      </w:r>
    </w:p>
    <w:p>
      <w:pPr>
        <w:pStyle w:val="Body A"/>
        <w:rPr>
          <w:rFonts w:ascii="Trebuchet MS" w:cs="Trebuchet MS" w:hAnsi="Trebuchet MS" w:eastAsia="Trebuchet MS"/>
          <w:b w:val="1"/>
          <w:bCs w:val="1"/>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Steering Committee: </w:t>
      </w:r>
      <w:r>
        <w:rPr>
          <w:rFonts w:ascii="Trebuchet MS" w:hAnsi="Trebuchet MS"/>
          <w:sz w:val="26"/>
          <w:szCs w:val="26"/>
          <w:rtl w:val="0"/>
          <w:lang w:val="en-US"/>
        </w:rPr>
        <w:t xml:space="preserve">form steering </w:t>
      </w:r>
      <w:r>
        <w:rPr>
          <w:rFonts w:ascii="Trebuchet MS" w:hAnsi="Trebuchet MS"/>
          <w:sz w:val="26"/>
          <w:szCs w:val="26"/>
          <w:rtl w:val="0"/>
          <w:lang w:val="en-US"/>
        </w:rPr>
        <w:t>committee</w:t>
      </w:r>
      <w:r>
        <w:rPr>
          <w:rFonts w:ascii="Trebuchet MS" w:hAnsi="Trebuchet MS"/>
          <w:sz w:val="26"/>
          <w:szCs w:val="26"/>
          <w:rtl w:val="0"/>
          <w:lang w:val="en-US"/>
        </w:rPr>
        <w:t xml:space="preserve"> in 2022</w:t>
      </w:r>
      <w:r>
        <w:rPr>
          <w:rFonts w:ascii="Trebuchet MS" w:hAnsi="Trebuchet MS"/>
          <w:sz w:val="26"/>
          <w:szCs w:val="26"/>
          <w:rtl w:val="0"/>
          <w:lang w:val="en-US"/>
        </w:rPr>
        <w:t xml:space="preserve"> to meet monthly</w:t>
      </w:r>
      <w:r>
        <w:rPr>
          <w:rFonts w:ascii="Trebuchet MS" w:hAnsi="Trebuchet MS"/>
          <w:sz w:val="26"/>
          <w:szCs w:val="26"/>
          <w:rtl w:val="0"/>
          <w:lang w:val="en-US"/>
        </w:rPr>
        <w:t xml:space="preserve"> in order </w:t>
      </w:r>
      <w:r>
        <w:rPr>
          <w:rFonts w:ascii="Trebuchet MS" w:hAnsi="Trebuchet MS"/>
          <w:sz w:val="26"/>
          <w:szCs w:val="26"/>
          <w:rtl w:val="0"/>
          <w:lang w:val="en-US"/>
        </w:rPr>
        <w:t>to learn what other committees are doing.  We need a couple of lead programs to enable us to grow and to also attract new members.</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Place Holder Ideas  </w:t>
      </w:r>
      <w:r>
        <w:rPr>
          <w:rFonts w:ascii="Trebuchet MS" w:hAnsi="Trebuchet MS"/>
          <w:sz w:val="26"/>
          <w:szCs w:val="26"/>
          <w:rtl w:val="0"/>
          <w:lang w:val="en-US"/>
        </w:rPr>
        <w:t>(with $100K set aside)</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Create a Coffee Shop: an attractive place to gather for coffee, tea and pastries in lieu of hiring new positions</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Capital Fund: $75K in a contingency fund for a rainy day account</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Upgrade Bathrooms: Members and visitors are put off by the smell and condition of our bathrooms in the CE building. Thus the church will purchase all the hardware towards an upgrade  and a donor is donating towards labor. This should be completed by the Grand Opening.</w:t>
      </w:r>
    </w:p>
    <w:p>
      <w:pPr>
        <w:pStyle w:val="Body A"/>
        <w:numPr>
          <w:ilvl w:val="0"/>
          <w:numId w:val="4"/>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Funds toward more paid choir members to enhance the choral quality so appreciated by the congregation.</w:t>
      </w:r>
    </w:p>
    <w:p>
      <w:pPr>
        <w:pStyle w:val="Body A"/>
        <w:rPr>
          <w:rFonts w:ascii="Trebuchet MS" w:cs="Trebuchet MS" w:hAnsi="Trebuchet MS" w:eastAsia="Trebuchet MS"/>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Committee Reports</w:t>
      </w:r>
    </w:p>
    <w:p>
      <w:pPr>
        <w:pStyle w:val="Body A"/>
        <w:rPr>
          <w:rFonts w:ascii="Trebuchet MS" w:cs="Trebuchet MS" w:hAnsi="Trebuchet MS" w:eastAsia="Trebuchet MS"/>
          <w:b w:val="1"/>
          <w:bCs w:val="1"/>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Campus Management</w:t>
      </w:r>
    </w:p>
    <w:p>
      <w:pPr>
        <w:pStyle w:val="Body A"/>
        <w:numPr>
          <w:ilvl w:val="0"/>
          <w:numId w:val="2"/>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 xml:space="preserve">Christian Education building had significant upgrades thanks to Bill &amp; Kathy Dixon, James Kinzler, Ed Tobia, George Koenig, Joe Schwartz, Michael Bradley and many other hard working volunteer </w:t>
      </w:r>
      <w:r>
        <w:rPr>
          <w:rFonts w:ascii="Trebuchet MS" w:hAnsi="Trebuchet MS"/>
          <w:sz w:val="26"/>
          <w:szCs w:val="26"/>
          <w:rtl w:val="0"/>
          <w:lang w:val="en-US"/>
        </w:rPr>
        <w:t>work</w:t>
      </w:r>
      <w:r>
        <w:rPr>
          <w:rFonts w:ascii="Trebuchet MS" w:hAnsi="Trebuchet MS"/>
          <w:sz w:val="26"/>
          <w:szCs w:val="26"/>
          <w:rtl w:val="0"/>
          <w:lang w:val="en-US"/>
        </w:rPr>
        <w:t xml:space="preserve">ers. Suggestion of a </w:t>
      </w:r>
      <w:r>
        <w:rPr>
          <w:rFonts w:ascii="Trebuchet MS" w:hAnsi="Trebuchet MS" w:hint="default"/>
          <w:sz w:val="26"/>
          <w:szCs w:val="26"/>
          <w:rtl w:val="0"/>
          <w:lang w:val="en-US"/>
        </w:rPr>
        <w:t>“</w:t>
      </w:r>
      <w:r>
        <w:rPr>
          <w:rFonts w:ascii="Trebuchet MS" w:hAnsi="Trebuchet MS"/>
          <w:sz w:val="26"/>
          <w:szCs w:val="26"/>
          <w:rtl w:val="0"/>
          <w:lang w:val="en-US"/>
        </w:rPr>
        <w:t>Grand Opening</w:t>
      </w:r>
      <w:r>
        <w:rPr>
          <w:rFonts w:ascii="Trebuchet MS" w:hAnsi="Trebuchet MS" w:hint="default"/>
          <w:sz w:val="26"/>
          <w:szCs w:val="26"/>
          <w:rtl w:val="0"/>
          <w:lang w:val="en-US"/>
        </w:rPr>
        <w:t xml:space="preserve">” </w:t>
      </w:r>
      <w:r>
        <w:rPr>
          <w:rFonts w:ascii="Trebuchet MS" w:hAnsi="Trebuchet MS"/>
          <w:sz w:val="26"/>
          <w:szCs w:val="26"/>
          <w:rtl w:val="0"/>
          <w:lang w:val="en-US"/>
        </w:rPr>
        <w:t xml:space="preserve">to be held on </w:t>
      </w:r>
      <w:r>
        <w:rPr>
          <w:rFonts w:ascii="Trebuchet MS" w:hAnsi="Trebuchet MS"/>
          <w:sz w:val="26"/>
          <w:szCs w:val="26"/>
          <w:rtl w:val="0"/>
          <w:lang w:val="en-US"/>
        </w:rPr>
        <w:t>S</w:t>
      </w:r>
      <w:r>
        <w:rPr>
          <w:rFonts w:ascii="Trebuchet MS" w:hAnsi="Trebuchet MS"/>
          <w:sz w:val="26"/>
          <w:szCs w:val="26"/>
          <w:rtl w:val="0"/>
          <w:lang w:val="en-US"/>
        </w:rPr>
        <w:t>tewardship Sunday was discussed.</w:t>
      </w:r>
    </w:p>
    <w:p>
      <w:pPr>
        <w:pStyle w:val="Body A"/>
        <w:numPr>
          <w:ilvl w:val="0"/>
          <w:numId w:val="6"/>
        </w:numPr>
        <w:bidi w:val="0"/>
        <w:ind w:right="0"/>
        <w:jc w:val="left"/>
        <w:rPr>
          <w:rFonts w:ascii="Trebuchet MS" w:cs="Trebuchet MS" w:hAnsi="Trebuchet MS" w:eastAsia="Trebuchet MS"/>
          <w:sz w:val="26"/>
          <w:szCs w:val="26"/>
          <w:rtl w:val="0"/>
          <w:lang w:val="en-US"/>
        </w:rPr>
      </w:pPr>
      <w:r>
        <w:rPr>
          <w:rFonts w:ascii="Trebuchet MS" w:hAnsi="Trebuchet MS"/>
          <w:b w:val="1"/>
          <w:bCs w:val="1"/>
          <w:sz w:val="26"/>
          <w:szCs w:val="26"/>
          <w:rtl w:val="0"/>
          <w:lang w:val="en-US"/>
        </w:rPr>
        <w:t xml:space="preserve">Nominating Committee - </w:t>
      </w:r>
    </w:p>
    <w:p>
      <w:pPr>
        <w:pStyle w:val="Body A"/>
        <w:numPr>
          <w:ilvl w:val="0"/>
          <w:numId w:val="7"/>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Secured three 3-year elders so far: Tamar Wasoian, Jeannette Booher and Ed Tobia</w:t>
      </w:r>
    </w:p>
    <w:p>
      <w:pPr>
        <w:pStyle w:val="Body A"/>
        <w:numPr>
          <w:ilvl w:val="0"/>
          <w:numId w:val="7"/>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Fill the 2-year terms left by Julie Schultz with Pat Koester</w:t>
      </w:r>
    </w:p>
    <w:p>
      <w:pPr>
        <w:pStyle w:val="Body A"/>
        <w:numPr>
          <w:ilvl w:val="0"/>
          <w:numId w:val="7"/>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Secured th</w:t>
      </w:r>
      <w:r>
        <w:rPr>
          <w:rFonts w:ascii="Trebuchet MS" w:hAnsi="Trebuchet MS"/>
          <w:sz w:val="26"/>
          <w:szCs w:val="26"/>
          <w:rtl w:val="0"/>
          <w:lang w:val="en-US"/>
        </w:rPr>
        <w:t>re</w:t>
      </w:r>
      <w:r>
        <w:rPr>
          <w:rFonts w:ascii="Trebuchet MS" w:hAnsi="Trebuchet MS"/>
          <w:sz w:val="26"/>
          <w:szCs w:val="26"/>
          <w:rtl w:val="0"/>
          <w:lang w:val="en-US"/>
        </w:rPr>
        <w:t xml:space="preserve">e 3-year deacons with Sandy Murphy, Sandy Dwyer and Erika Lopez.  Also filled both 1year </w:t>
      </w:r>
      <w:r>
        <w:rPr>
          <w:rFonts w:ascii="Trebuchet MS" w:hAnsi="Trebuchet MS" w:hint="default"/>
          <w:sz w:val="26"/>
          <w:szCs w:val="26"/>
          <w:rtl w:val="0"/>
          <w:lang w:val="en-US"/>
        </w:rPr>
        <w:t>“</w:t>
      </w:r>
      <w:r>
        <w:rPr>
          <w:rFonts w:ascii="Trebuchet MS" w:hAnsi="Trebuchet MS"/>
          <w:sz w:val="26"/>
          <w:szCs w:val="26"/>
          <w:rtl w:val="0"/>
          <w:lang w:val="en-US"/>
        </w:rPr>
        <w:t>floater</w:t>
      </w:r>
      <w:r>
        <w:rPr>
          <w:rFonts w:ascii="Trebuchet MS" w:hAnsi="Trebuchet MS" w:hint="default"/>
          <w:sz w:val="26"/>
          <w:szCs w:val="26"/>
          <w:rtl w:val="0"/>
          <w:lang w:val="en-US"/>
        </w:rPr>
        <w:t xml:space="preserve">” </w:t>
      </w:r>
      <w:r>
        <w:rPr>
          <w:rFonts w:ascii="Trebuchet MS" w:hAnsi="Trebuchet MS"/>
          <w:sz w:val="26"/>
          <w:szCs w:val="26"/>
          <w:rtl w:val="0"/>
          <w:lang w:val="en-US"/>
        </w:rPr>
        <w:t>deacons with Cynthia Floyd and Evelyn Timmons</w:t>
      </w:r>
    </w:p>
    <w:p>
      <w:pPr>
        <w:pStyle w:val="Body A"/>
        <w:numPr>
          <w:ilvl w:val="0"/>
          <w:numId w:val="7"/>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Still need two 3-year Elders and one 3-year Deacon in addition to the youth representatives.</w:t>
      </w: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 xml:space="preserve">Health and Wellness Committee - </w:t>
      </w:r>
      <w:r>
        <w:rPr>
          <w:rFonts w:ascii="Trebuchet MS" w:hAnsi="Trebuchet MS"/>
          <w:sz w:val="26"/>
          <w:szCs w:val="26"/>
          <w:rtl w:val="0"/>
          <w:lang w:val="en-US"/>
        </w:rPr>
        <w:t>due to time constraints, Kim Kinzler will be allowed 15 minutes at the next meeting to report on the assessment survey.</w:t>
      </w:r>
    </w:p>
    <w:p>
      <w:pPr>
        <w:pStyle w:val="Body A"/>
        <w:rPr>
          <w:rFonts w:ascii="Trebuchet MS" w:cs="Trebuchet MS" w:hAnsi="Trebuchet MS" w:eastAsia="Trebuchet MS"/>
          <w:sz w:val="26"/>
          <w:szCs w:val="26"/>
        </w:rPr>
      </w:pPr>
    </w:p>
    <w:p>
      <w:pPr>
        <w:pStyle w:val="Body A"/>
        <w:rPr>
          <w:rFonts w:ascii="Trebuchet MS" w:cs="Trebuchet MS" w:hAnsi="Trebuchet MS" w:eastAsia="Trebuchet MS"/>
          <w:b w:val="1"/>
          <w:bCs w:val="1"/>
          <w:sz w:val="26"/>
          <w:szCs w:val="26"/>
        </w:rPr>
      </w:pPr>
      <w:r>
        <w:rPr>
          <w:rFonts w:ascii="Trebuchet MS" w:hAnsi="Trebuchet MS"/>
          <w:b w:val="1"/>
          <w:bCs w:val="1"/>
          <w:sz w:val="26"/>
          <w:szCs w:val="26"/>
          <w:rtl w:val="0"/>
          <w:lang w:val="en-US"/>
        </w:rPr>
        <w:t>Spiritual and Pastoral Concerns:</w:t>
      </w:r>
    </w:p>
    <w:p>
      <w:pPr>
        <w:pStyle w:val="Body A"/>
        <w:numPr>
          <w:ilvl w:val="0"/>
          <w:numId w:val="5"/>
        </w:numPr>
        <w:bidi w:val="0"/>
        <w:ind w:right="0"/>
        <w:jc w:val="left"/>
        <w:rPr>
          <w:rFonts w:ascii="Trebuchet MS" w:cs="Trebuchet MS" w:hAnsi="Trebuchet MS" w:eastAsia="Trebuchet MS"/>
          <w:sz w:val="26"/>
          <w:szCs w:val="26"/>
          <w:rtl w:val="0"/>
          <w:lang w:val="en-US"/>
        </w:rPr>
      </w:pPr>
      <w:r>
        <w:rPr>
          <w:rFonts w:ascii="Trebuchet MS" w:hAnsi="Trebuchet MS"/>
          <w:sz w:val="26"/>
          <w:szCs w:val="26"/>
          <w:rtl w:val="0"/>
          <w:lang w:val="en-US"/>
        </w:rPr>
        <w:t>Keith addressed that WPC is heading into a transition period.  It will be messy for the next 4-5 months.  He reminded us to allow God to guide us through this.</w:t>
      </w:r>
    </w:p>
    <w:p>
      <w:pPr>
        <w:pStyle w:val="Body A"/>
        <w:rPr>
          <w:rFonts w:ascii="Trebuchet MS" w:cs="Trebuchet MS" w:hAnsi="Trebuchet MS" w:eastAsia="Trebuchet MS"/>
          <w:sz w:val="26"/>
          <w:szCs w:val="26"/>
        </w:rPr>
      </w:pPr>
      <w:r>
        <w:rPr>
          <w:rFonts w:ascii="Trebuchet MS" w:hAnsi="Trebuchet MS"/>
          <w:b w:val="1"/>
          <w:bCs w:val="1"/>
          <w:sz w:val="26"/>
          <w:szCs w:val="26"/>
          <w:rtl w:val="0"/>
          <w:lang w:val="en-US"/>
        </w:rPr>
        <w:t>Motion to adjourn</w:t>
      </w:r>
      <w:r>
        <w:rPr>
          <w:rFonts w:ascii="Trebuchet MS" w:hAnsi="Trebuchet MS"/>
          <w:b w:val="1"/>
          <w:bCs w:val="1"/>
          <w:sz w:val="26"/>
          <w:szCs w:val="26"/>
          <w:rtl w:val="0"/>
          <w:lang w:val="en-US"/>
        </w:rPr>
        <w:t>:</w:t>
      </w:r>
      <w:r>
        <w:rPr>
          <w:rFonts w:ascii="Trebuchet MS" w:hAnsi="Trebuchet MS"/>
          <w:b w:val="1"/>
          <w:bCs w:val="1"/>
          <w:sz w:val="26"/>
          <w:szCs w:val="26"/>
          <w:rtl w:val="0"/>
          <w:lang w:val="en-US"/>
        </w:rPr>
        <w:t xml:space="preserve"> </w:t>
      </w:r>
      <w:r>
        <w:rPr>
          <w:rFonts w:ascii="Trebuchet MS" w:hAnsi="Trebuchet MS"/>
          <w:sz w:val="26"/>
          <w:szCs w:val="26"/>
          <w:rtl w:val="0"/>
          <w:lang w:val="en-US"/>
        </w:rPr>
        <w:t xml:space="preserve">at 9:00pm followed </w:t>
      </w:r>
      <w:r>
        <w:rPr>
          <w:rFonts w:ascii="Trebuchet MS" w:hAnsi="Trebuchet MS"/>
          <w:sz w:val="26"/>
          <w:szCs w:val="26"/>
          <w:rtl w:val="0"/>
          <w:lang w:val="en-US"/>
        </w:rPr>
        <w:t>with</w:t>
      </w:r>
      <w:r>
        <w:rPr>
          <w:rFonts w:ascii="Trebuchet MS" w:hAnsi="Trebuchet MS"/>
          <w:sz w:val="26"/>
          <w:szCs w:val="26"/>
          <w:rtl w:val="0"/>
          <w:lang w:val="en-US"/>
        </w:rPr>
        <w:t xml:space="preserve"> closing prayer by Gary Mossman. </w:t>
      </w:r>
    </w:p>
    <w:p>
      <w:pPr>
        <w:pStyle w:val="Body A"/>
        <w:rPr>
          <w:rFonts w:ascii="Trebuchet MS" w:cs="Trebuchet MS" w:hAnsi="Trebuchet MS" w:eastAsia="Trebuchet MS"/>
          <w:sz w:val="26"/>
          <w:szCs w:val="26"/>
        </w:rPr>
      </w:pPr>
    </w:p>
    <w:p>
      <w:pPr>
        <w:pStyle w:val="Body A"/>
        <w:rPr>
          <w:rFonts w:ascii="Trebuchet MS" w:cs="Trebuchet MS" w:hAnsi="Trebuchet MS" w:eastAsia="Trebuchet MS"/>
          <w:sz w:val="26"/>
          <w:szCs w:val="26"/>
        </w:rPr>
      </w:pPr>
      <w:r>
        <w:rPr>
          <w:rFonts w:ascii="Trebuchet MS" w:hAnsi="Trebuchet MS"/>
          <w:sz w:val="26"/>
          <w:szCs w:val="26"/>
          <w:rtl w:val="0"/>
          <w:lang w:val="en-US"/>
        </w:rPr>
        <w:t>Respectfully submitted,</w:t>
      </w:r>
    </w:p>
    <w:p>
      <w:pPr>
        <w:pStyle w:val="Body A"/>
        <w:rPr>
          <w:rFonts w:ascii="Trebuchet MS" w:cs="Trebuchet MS" w:hAnsi="Trebuchet MS" w:eastAsia="Trebuchet MS"/>
          <w:sz w:val="26"/>
          <w:szCs w:val="26"/>
        </w:rPr>
      </w:pPr>
      <w:r>
        <w:rPr>
          <w:rFonts w:ascii="Trebuchet MS" w:hAnsi="Trebuchet MS"/>
          <w:sz w:val="26"/>
          <w:szCs w:val="26"/>
          <w:rtl w:val="0"/>
          <w:lang w:val="en-US"/>
        </w:rPr>
        <w:t>Judy Ota</w:t>
      </w:r>
    </w:p>
    <w:p>
      <w:pPr>
        <w:pStyle w:val="Body A"/>
      </w:pPr>
      <w:r>
        <w:rPr>
          <w:rFonts w:ascii="Trebuchet MS" w:hAnsi="Trebuchet MS"/>
          <w:sz w:val="26"/>
          <w:szCs w:val="26"/>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4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3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1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9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5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1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540" w:hanging="18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5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21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5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