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A5" w:rsidRDefault="003E5401" w:rsidP="003E54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Webster Presbyterian Church</w:t>
      </w:r>
    </w:p>
    <w:p w:rsidR="003E5401" w:rsidRDefault="003E5401" w:rsidP="003E54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Session – Parrish Associate Report</w:t>
      </w:r>
    </w:p>
    <w:p w:rsidR="003E5401" w:rsidRDefault="003E5401" w:rsidP="003E54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October 22, 2025 to November 25 2025</w:t>
      </w:r>
    </w:p>
    <w:p w:rsidR="003E5401" w:rsidRDefault="003E5401" w:rsidP="003E5401">
      <w:pPr>
        <w:spacing w:after="0"/>
        <w:jc w:val="center"/>
        <w:rPr>
          <w:sz w:val="24"/>
          <w:szCs w:val="24"/>
        </w:rPr>
      </w:pPr>
    </w:p>
    <w:p w:rsidR="003E5401" w:rsidRDefault="003E5401" w:rsidP="003E540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ACTIVITIES REPORT</w:t>
      </w:r>
    </w:p>
    <w:p w:rsidR="003E5401" w:rsidRDefault="003E5401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Significant Support</w:t>
      </w:r>
      <w:r>
        <w:rPr>
          <w:sz w:val="24"/>
          <w:szCs w:val="24"/>
        </w:rPr>
        <w:t xml:space="preserve"> – reflects multiple personal visits (i.e. home, facility, hospital); (combination of calls/texts/visits.)  Also reflects ministry of presence pre/post &amp; recovery hospital stays, end of life and bereavement. Care and Ministry of Presence for physical/mental/emotional needs.</w:t>
      </w:r>
    </w:p>
    <w:p w:rsidR="003E5401" w:rsidRDefault="003E5401" w:rsidP="003E5401">
      <w:pPr>
        <w:spacing w:after="0"/>
        <w:jc w:val="both"/>
        <w:rPr>
          <w:sz w:val="24"/>
          <w:szCs w:val="24"/>
          <w:u w:val="single"/>
        </w:rPr>
      </w:pPr>
      <w:r w:rsidRPr="007B43C4">
        <w:rPr>
          <w:sz w:val="24"/>
          <w:szCs w:val="24"/>
          <w:u w:val="single"/>
        </w:rPr>
        <w:t>R. Terry &amp; family</w:t>
      </w:r>
      <w:r>
        <w:rPr>
          <w:sz w:val="24"/>
          <w:szCs w:val="24"/>
        </w:rPr>
        <w:t xml:space="preserve"> (Jerri Terry death), </w:t>
      </w:r>
      <w:r w:rsidRPr="007B43C4">
        <w:rPr>
          <w:sz w:val="24"/>
          <w:szCs w:val="24"/>
          <w:u w:val="single"/>
        </w:rPr>
        <w:t>Alice Sell</w:t>
      </w:r>
      <w:r>
        <w:rPr>
          <w:sz w:val="24"/>
          <w:szCs w:val="24"/>
        </w:rPr>
        <w:t xml:space="preserve"> (pre/post hospital), </w:t>
      </w:r>
      <w:r w:rsidRPr="007B43C4">
        <w:rPr>
          <w:sz w:val="24"/>
          <w:szCs w:val="24"/>
          <w:u w:val="single"/>
        </w:rPr>
        <w:t xml:space="preserve">Jennifer </w:t>
      </w:r>
      <w:proofErr w:type="spellStart"/>
      <w:r w:rsidRPr="007B43C4">
        <w:rPr>
          <w:sz w:val="24"/>
          <w:szCs w:val="24"/>
          <w:u w:val="single"/>
        </w:rPr>
        <w:t>Carr</w:t>
      </w:r>
      <w:proofErr w:type="spellEnd"/>
      <w:r>
        <w:rPr>
          <w:sz w:val="24"/>
          <w:szCs w:val="24"/>
        </w:rPr>
        <w:t xml:space="preserve">, </w:t>
      </w:r>
      <w:r w:rsidRPr="007B43C4">
        <w:rPr>
          <w:sz w:val="24"/>
          <w:szCs w:val="24"/>
          <w:u w:val="single"/>
        </w:rPr>
        <w:t>Pearl</w:t>
      </w:r>
      <w:r>
        <w:rPr>
          <w:sz w:val="24"/>
          <w:szCs w:val="24"/>
        </w:rPr>
        <w:t xml:space="preserve"> </w:t>
      </w:r>
      <w:r w:rsidRPr="007B43C4">
        <w:rPr>
          <w:sz w:val="24"/>
          <w:szCs w:val="24"/>
          <w:u w:val="single"/>
        </w:rPr>
        <w:t>Younger/Sharon Cole</w:t>
      </w:r>
      <w:r>
        <w:rPr>
          <w:sz w:val="24"/>
          <w:szCs w:val="24"/>
        </w:rPr>
        <w:t xml:space="preserve"> (rehab/call/visi</w:t>
      </w:r>
      <w:r w:rsidR="007B43C4">
        <w:rPr>
          <w:sz w:val="24"/>
          <w:szCs w:val="24"/>
        </w:rPr>
        <w:t xml:space="preserve">ts/texts), </w:t>
      </w:r>
      <w:r w:rsidR="007B43C4" w:rsidRPr="007B43C4">
        <w:rPr>
          <w:sz w:val="24"/>
          <w:szCs w:val="24"/>
          <w:u w:val="single"/>
        </w:rPr>
        <w:t>Jennifer/Carol Young</w:t>
      </w:r>
      <w:r w:rsidR="007B43C4">
        <w:rPr>
          <w:sz w:val="24"/>
          <w:szCs w:val="24"/>
        </w:rPr>
        <w:t xml:space="preserve">, </w:t>
      </w:r>
      <w:r w:rsidR="007B43C4" w:rsidRPr="007B43C4">
        <w:rPr>
          <w:sz w:val="24"/>
          <w:szCs w:val="24"/>
          <w:u w:val="single"/>
        </w:rPr>
        <w:t>Jackie Hart/Clyde</w:t>
      </w:r>
      <w:r w:rsidR="007B43C4">
        <w:rPr>
          <w:sz w:val="24"/>
          <w:szCs w:val="24"/>
          <w:u w:val="single"/>
        </w:rPr>
        <w:t>, Bob Hill,</w:t>
      </w:r>
    </w:p>
    <w:p w:rsidR="007B43C4" w:rsidRDefault="007B43C4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Vicki Smith, Jeffery Smith,</w:t>
      </w:r>
      <w:r>
        <w:rPr>
          <w:sz w:val="24"/>
          <w:szCs w:val="24"/>
        </w:rPr>
        <w:t xml:space="preserve"> Mary </w:t>
      </w:r>
      <w:proofErr w:type="spellStart"/>
      <w:r>
        <w:rPr>
          <w:sz w:val="24"/>
          <w:szCs w:val="24"/>
        </w:rPr>
        <w:t>Goekler</w:t>
      </w:r>
      <w:proofErr w:type="spellEnd"/>
      <w:r>
        <w:rPr>
          <w:sz w:val="24"/>
          <w:szCs w:val="24"/>
        </w:rPr>
        <w:t>, Missy/</w:t>
      </w:r>
      <w:proofErr w:type="spellStart"/>
      <w:r>
        <w:rPr>
          <w:sz w:val="24"/>
          <w:szCs w:val="24"/>
        </w:rPr>
        <w:t>Goeff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Rorrer</w:t>
      </w:r>
      <w:proofErr w:type="spellEnd"/>
      <w:r>
        <w:rPr>
          <w:sz w:val="24"/>
          <w:szCs w:val="24"/>
        </w:rPr>
        <w:t>, Dan Walker, Carrie McCray.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7B43C4" w:rsidRDefault="007B43C4" w:rsidP="003E5401">
      <w:pPr>
        <w:spacing w:after="0"/>
        <w:jc w:val="both"/>
        <w:rPr>
          <w:sz w:val="24"/>
          <w:szCs w:val="24"/>
          <w:u w:val="single"/>
        </w:rPr>
      </w:pPr>
      <w:r w:rsidRPr="007B43C4">
        <w:rPr>
          <w:sz w:val="24"/>
          <w:szCs w:val="24"/>
          <w:highlight w:val="lightGray"/>
          <w:u w:val="single"/>
        </w:rPr>
        <w:t>Ongoing continuing support for:</w:t>
      </w:r>
    </w:p>
    <w:p w:rsidR="00974C5E" w:rsidRDefault="00974C5E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E.P., K.W. S. </w:t>
      </w:r>
      <w:proofErr w:type="spellStart"/>
      <w:r>
        <w:rPr>
          <w:sz w:val="24"/>
          <w:szCs w:val="24"/>
        </w:rPr>
        <w:t>Skov</w:t>
      </w:r>
      <w:proofErr w:type="spellEnd"/>
      <w:r>
        <w:rPr>
          <w:sz w:val="24"/>
          <w:szCs w:val="24"/>
        </w:rPr>
        <w:t xml:space="preserve">. KB, D. </w:t>
      </w:r>
      <w:proofErr w:type="spellStart"/>
      <w:r>
        <w:rPr>
          <w:sz w:val="24"/>
          <w:szCs w:val="24"/>
        </w:rPr>
        <w:t>Ebai</w:t>
      </w:r>
      <w:proofErr w:type="spellEnd"/>
      <w:r>
        <w:rPr>
          <w:sz w:val="24"/>
          <w:szCs w:val="24"/>
        </w:rPr>
        <w:t>, A.F., A.M., A.M.</w:t>
      </w:r>
      <w:proofErr w:type="gramStart"/>
      <w:r>
        <w:rPr>
          <w:sz w:val="24"/>
          <w:szCs w:val="24"/>
        </w:rPr>
        <w:t>,PB</w:t>
      </w:r>
      <w:proofErr w:type="gramEnd"/>
    </w:p>
    <w:p w:rsidR="00974C5E" w:rsidRDefault="00974C5E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Have made arrangements with the Crossings to do a monthly Communion for our people at the Crossings and they will give us a room.  Will start in January 6 people have expressed an interest as well as their caregivers.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974C5E" w:rsidRDefault="00974C5E" w:rsidP="003E5401">
      <w:pPr>
        <w:spacing w:after="0"/>
        <w:jc w:val="both"/>
        <w:rPr>
          <w:sz w:val="24"/>
          <w:szCs w:val="24"/>
        </w:rPr>
      </w:pPr>
      <w:r w:rsidRPr="00974C5E">
        <w:rPr>
          <w:sz w:val="24"/>
          <w:szCs w:val="24"/>
          <w:highlight w:val="lightGray"/>
        </w:rPr>
        <w:t>Caregivers-The unexpected Journey</w:t>
      </w:r>
      <w:r>
        <w:rPr>
          <w:sz w:val="24"/>
          <w:szCs w:val="24"/>
        </w:rPr>
        <w:t xml:space="preserve">-This group continues to grow.  Seven attended in November and one individual was from the community.  </w:t>
      </w:r>
      <w:proofErr w:type="spellStart"/>
      <w:r>
        <w:rPr>
          <w:sz w:val="24"/>
          <w:szCs w:val="24"/>
        </w:rPr>
        <w:t>Renne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C2EE5">
        <w:rPr>
          <w:sz w:val="24"/>
          <w:szCs w:val="24"/>
        </w:rPr>
        <w:t>Si</w:t>
      </w:r>
      <w:r w:rsidR="007041B5">
        <w:rPr>
          <w:sz w:val="24"/>
          <w:szCs w:val="24"/>
        </w:rPr>
        <w:t>e</w:t>
      </w:r>
      <w:r w:rsidR="007B10BF">
        <w:rPr>
          <w:sz w:val="24"/>
          <w:szCs w:val="24"/>
        </w:rPr>
        <w:t>wers</w:t>
      </w:r>
      <w:proofErr w:type="spellEnd"/>
      <w:r w:rsidR="007B10BF">
        <w:rPr>
          <w:sz w:val="24"/>
          <w:szCs w:val="24"/>
        </w:rPr>
        <w:t xml:space="preserve"> spoke to the group about the other side of caregiving.</w:t>
      </w:r>
      <w:r w:rsidR="00CD5BB3">
        <w:rPr>
          <w:sz w:val="24"/>
          <w:szCs w:val="24"/>
        </w:rPr>
        <w:t xml:space="preserve"> Continue to support each individually.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 w:rsidRPr="007B10BF">
        <w:rPr>
          <w:sz w:val="24"/>
          <w:szCs w:val="24"/>
          <w:highlight w:val="lightGray"/>
        </w:rPr>
        <w:t>Office Counseling Meetings:</w:t>
      </w:r>
      <w:r>
        <w:rPr>
          <w:sz w:val="24"/>
          <w:szCs w:val="24"/>
        </w:rPr>
        <w:tab/>
        <w:t>5 private scheduled, 2 drop in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 w:rsidRPr="007B10BF">
        <w:rPr>
          <w:sz w:val="24"/>
          <w:szCs w:val="24"/>
          <w:highlight w:val="lightGray"/>
        </w:rPr>
        <w:t>Meetings:</w:t>
      </w: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Presbytery Administration </w:t>
      </w:r>
      <w:proofErr w:type="spellStart"/>
      <w:r>
        <w:rPr>
          <w:sz w:val="24"/>
          <w:szCs w:val="24"/>
        </w:rPr>
        <w:t>Mtg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>11/6</w:t>
      </w: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Deacons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11/6</w:t>
      </w: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Presbytery Meeting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11/15</w:t>
      </w: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Caregiver Support Grp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11/18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 w:rsidRPr="007B10BF">
        <w:rPr>
          <w:sz w:val="24"/>
          <w:szCs w:val="24"/>
          <w:highlight w:val="lightGray"/>
        </w:rPr>
        <w:t>Services:</w:t>
      </w: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Terry Funeral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11/8</w:t>
      </w:r>
    </w:p>
    <w:p w:rsidR="007B10BF" w:rsidRDefault="007B10BF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Preached led Worship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11/9</w:t>
      </w:r>
    </w:p>
    <w:p w:rsidR="007041B5" w:rsidRDefault="007B10BF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Moderated Congregational </w:t>
      </w:r>
      <w:proofErr w:type="spellStart"/>
      <w:r>
        <w:rPr>
          <w:sz w:val="24"/>
          <w:szCs w:val="24"/>
        </w:rPr>
        <w:t>Mtg</w:t>
      </w:r>
      <w:proofErr w:type="spellEnd"/>
      <w:r>
        <w:rPr>
          <w:sz w:val="24"/>
          <w:szCs w:val="24"/>
        </w:rPr>
        <w:tab/>
        <w:t>11/9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7041B5" w:rsidRDefault="007041B5" w:rsidP="003E5401">
      <w:pPr>
        <w:spacing w:after="0"/>
        <w:jc w:val="both"/>
        <w:rPr>
          <w:sz w:val="24"/>
          <w:szCs w:val="24"/>
        </w:rPr>
      </w:pPr>
      <w:r w:rsidRPr="007041B5">
        <w:rPr>
          <w:sz w:val="24"/>
          <w:szCs w:val="24"/>
          <w:highlight w:val="lightGray"/>
        </w:rPr>
        <w:t>Deaths:</w:t>
      </w:r>
      <w:r w:rsidR="007B10BF">
        <w:rPr>
          <w:sz w:val="24"/>
          <w:szCs w:val="24"/>
        </w:rPr>
        <w:t xml:space="preserve"> </w:t>
      </w:r>
      <w:r>
        <w:rPr>
          <w:sz w:val="24"/>
          <w:szCs w:val="24"/>
        </w:rPr>
        <w:t>Judy Browns Grandmother in Australia 100yrs</w:t>
      </w:r>
    </w:p>
    <w:p w:rsidR="007B10BF" w:rsidRDefault="007041B5" w:rsidP="003E5401">
      <w:pPr>
        <w:spacing w:after="0"/>
        <w:jc w:val="both"/>
        <w:rPr>
          <w:sz w:val="24"/>
          <w:szCs w:val="24"/>
        </w:rPr>
      </w:pPr>
      <w:r w:rsidRPr="007041B5">
        <w:rPr>
          <w:sz w:val="24"/>
          <w:szCs w:val="24"/>
          <w:highlight w:val="lightGray"/>
        </w:rPr>
        <w:t>Funerals: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Jerrilyn</w:t>
      </w:r>
      <w:proofErr w:type="spellEnd"/>
      <w:r>
        <w:rPr>
          <w:sz w:val="24"/>
          <w:szCs w:val="24"/>
        </w:rPr>
        <w:t xml:space="preserve"> Terry 11/8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7041B5" w:rsidRDefault="007041B5" w:rsidP="003E5401">
      <w:pPr>
        <w:spacing w:after="0"/>
        <w:jc w:val="both"/>
        <w:rPr>
          <w:sz w:val="24"/>
          <w:szCs w:val="24"/>
        </w:rPr>
      </w:pPr>
      <w:r w:rsidRPr="007041B5">
        <w:rPr>
          <w:sz w:val="24"/>
          <w:szCs w:val="24"/>
          <w:highlight w:val="lightGray"/>
        </w:rPr>
        <w:t>Cards Sent: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Birthday</w:t>
      </w:r>
      <w:r>
        <w:rPr>
          <w:sz w:val="24"/>
          <w:szCs w:val="24"/>
        </w:rPr>
        <w:tab/>
        <w:t>31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Sympathy</w:t>
      </w:r>
      <w:r>
        <w:rPr>
          <w:sz w:val="24"/>
          <w:szCs w:val="24"/>
        </w:rPr>
        <w:tab/>
        <w:t>4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Visitor texts</w:t>
      </w:r>
      <w:r>
        <w:rPr>
          <w:sz w:val="24"/>
          <w:szCs w:val="24"/>
        </w:rPr>
        <w:tab/>
        <w:t>4</w:t>
      </w:r>
    </w:p>
    <w:p w:rsidR="007041B5" w:rsidRDefault="007041B5" w:rsidP="003E5401">
      <w:pPr>
        <w:spacing w:after="0"/>
        <w:jc w:val="both"/>
        <w:rPr>
          <w:sz w:val="24"/>
          <w:szCs w:val="24"/>
        </w:rPr>
      </w:pPr>
    </w:p>
    <w:p w:rsidR="007041B5" w:rsidRPr="00974C5E" w:rsidRDefault="007041B5" w:rsidP="003E54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Todd was on Vacation the week of November 3 and I spent most of my time in the office covering and getting ready for the funeral on Nov. 8 and the Sermon Nov. 9</w:t>
      </w:r>
      <w:r w:rsidRPr="007041B5">
        <w:rPr>
          <w:sz w:val="24"/>
          <w:szCs w:val="24"/>
          <w:vertAlign w:val="superscript"/>
        </w:rPr>
        <w:t>th</w:t>
      </w:r>
      <w:r w:rsidR="00975820">
        <w:rPr>
          <w:sz w:val="24"/>
          <w:szCs w:val="24"/>
        </w:rPr>
        <w:t xml:space="preserve"> and work with Kevin and Dennis on the Congregation meeting.</w:t>
      </w:r>
      <w:bookmarkStart w:id="0" w:name="_GoBack"/>
      <w:bookmarkEnd w:id="0"/>
    </w:p>
    <w:sectPr w:rsidR="007041B5" w:rsidRPr="00974C5E" w:rsidSect="00704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01"/>
    <w:rsid w:val="003E5401"/>
    <w:rsid w:val="005017A5"/>
    <w:rsid w:val="007041B5"/>
    <w:rsid w:val="007B10BF"/>
    <w:rsid w:val="007B43C4"/>
    <w:rsid w:val="00974C5E"/>
    <w:rsid w:val="00975820"/>
    <w:rsid w:val="00CD5BB3"/>
    <w:rsid w:val="00D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7FE8-010A-47DE-ADEA-D90C7AA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Sebring</dc:creator>
  <cp:keywords/>
  <dc:description/>
  <cp:lastModifiedBy>Kathy Sebring</cp:lastModifiedBy>
  <cp:revision>4</cp:revision>
  <dcterms:created xsi:type="dcterms:W3CDTF">2025-11-25T21:20:00Z</dcterms:created>
  <dcterms:modified xsi:type="dcterms:W3CDTF">2025-11-25T22:17:00Z</dcterms:modified>
</cp:coreProperties>
</file>