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The Presbytery of New Covenant</w:t>
      </w:r>
    </w:p>
    <w:p>
      <w:pPr>
        <w:pStyle w:val="Body"/>
        <w:jc w:val="center"/>
        <w:rPr>
          <w:b w:val="1"/>
          <w:bCs w:val="1"/>
        </w:rPr>
      </w:pPr>
      <w:r>
        <w:rPr>
          <w:b w:val="1"/>
          <w:bCs w:val="1"/>
          <w:rtl w:val="0"/>
          <w:lang w:val="en-US"/>
        </w:rPr>
        <w:t>Stated Meeting - November 19, 2022</w:t>
      </w:r>
    </w:p>
    <w:p>
      <w:pPr>
        <w:pStyle w:val="Body"/>
        <w:jc w:val="center"/>
        <w:rPr>
          <w:i w:val="1"/>
          <w:iCs w:val="1"/>
        </w:rPr>
      </w:pPr>
      <w:r>
        <w:rPr>
          <w:i w:val="1"/>
          <w:iCs w:val="1"/>
          <w:rtl w:val="0"/>
          <w:lang w:val="en-US"/>
        </w:rPr>
        <w:t>Pines Presbyterian Church</w:t>
      </w:r>
    </w:p>
    <w:p>
      <w:pPr>
        <w:pStyle w:val="Body"/>
        <w:jc w:val="center"/>
        <w:rPr>
          <w:i w:val="1"/>
          <w:iCs w:val="1"/>
        </w:rPr>
      </w:pPr>
    </w:p>
    <w:p>
      <w:pPr>
        <w:pStyle w:val="Body"/>
        <w:jc w:val="both"/>
      </w:pPr>
      <w:r>
        <w:rPr>
          <w:rtl w:val="0"/>
          <w:lang w:val="en-US"/>
        </w:rPr>
        <w:t>Representing WPC as commissioners were Diane Kane, Mary Lawrence, Michael Cooper, Judy Ota and guest, Jeanette Booher</w:t>
      </w:r>
    </w:p>
    <w:p>
      <w:pPr>
        <w:pStyle w:val="Body"/>
        <w:jc w:val="both"/>
      </w:pPr>
    </w:p>
    <w:p>
      <w:pPr>
        <w:pStyle w:val="Body"/>
        <w:jc w:val="both"/>
      </w:pPr>
      <w:r>
        <w:rPr>
          <w:rtl w:val="0"/>
          <w:lang w:val="en-US"/>
        </w:rPr>
        <w:t>Moderator and Ruling Elder (RE), George James, WPC member, welcomed the commissioners, corresponding members, new minister members, exhibitors and visitors.</w:t>
      </w:r>
    </w:p>
    <w:p>
      <w:pPr>
        <w:pStyle w:val="Body"/>
        <w:jc w:val="both"/>
      </w:pPr>
    </w:p>
    <w:p>
      <w:pPr>
        <w:pStyle w:val="Body"/>
        <w:jc w:val="both"/>
      </w:pPr>
      <w:r>
        <w:rPr>
          <w:rtl w:val="0"/>
          <w:lang w:val="en-US"/>
        </w:rPr>
        <w:t>Committee on Preparation for Ministry  introduced Tamar Wasoian, WPC member, to become a candidate on preparation for ministry.  Currently she is working as an Urban Pastoral Ministry Resident at City Mission Boston.</w:t>
      </w:r>
    </w:p>
    <w:p>
      <w:pPr>
        <w:pStyle w:val="Body"/>
        <w:jc w:val="both"/>
      </w:pPr>
    </w:p>
    <w:p>
      <w:pPr>
        <w:pStyle w:val="Body"/>
        <w:jc w:val="both"/>
      </w:pPr>
      <w:r>
        <w:rPr>
          <w:rtl w:val="0"/>
          <w:lang w:val="en-US"/>
        </w:rPr>
        <w:t>The agenda</w:t>
      </w:r>
      <w:r>
        <w:rPr>
          <w:rtl w:val="0"/>
          <w:lang w:val="en-US"/>
        </w:rPr>
        <w:t>’</w:t>
      </w:r>
      <w:r>
        <w:rPr>
          <w:rtl w:val="0"/>
          <w:lang w:val="en-US"/>
        </w:rPr>
        <w:t>s emphasis was on the 2022 proposed amendments to the constitution.   The voting commissioners passed the majority of amendments.  Those in question received pro and con statements and were voted on or tabled until the March 2023 meeting.</w:t>
      </w:r>
    </w:p>
    <w:p>
      <w:pPr>
        <w:pStyle w:val="Body"/>
        <w:jc w:val="both"/>
      </w:pPr>
    </w:p>
    <w:p>
      <w:pPr>
        <w:pStyle w:val="Body"/>
        <w:jc w:val="both"/>
      </w:pPr>
      <w:r>
        <w:rPr>
          <w:rtl w:val="0"/>
          <w:lang w:val="en-US"/>
        </w:rPr>
        <w:t>Three amendments were slated for further discernment to the March 2023 meeting.   They were 22.U: THEOLOGY OF THE LORD</w:t>
      </w:r>
      <w:r>
        <w:rPr>
          <w:rtl w:val="0"/>
          <w:lang w:val="en-US"/>
        </w:rPr>
        <w:t>’</w:t>
      </w:r>
      <w:r>
        <w:rPr>
          <w:rtl w:val="0"/>
          <w:lang w:val="en-US"/>
        </w:rPr>
        <w:t xml:space="preserve">S SUPPER; 22-E: CATEGORIES OF MEMBERSHIP; and  22-CC: WHEN JURISDICTION ENDS.  </w:t>
      </w:r>
    </w:p>
    <w:p>
      <w:pPr>
        <w:pStyle w:val="Body"/>
        <w:jc w:val="both"/>
      </w:pPr>
    </w:p>
    <w:p>
      <w:pPr>
        <w:pStyle w:val="Body"/>
        <w:jc w:val="both"/>
      </w:pPr>
      <w:r>
        <w:rPr>
          <w:rtl w:val="0"/>
          <w:lang w:val="en-US"/>
        </w:rPr>
        <w:t xml:space="preserve">Amendments that were passed included 22-I: FUNCTIONS, adds language allowing Commissioned Pastors to be commissioned to more than one validated ministry at a time.  </w:t>
      </w:r>
    </w:p>
    <w:p>
      <w:pPr>
        <w:pStyle w:val="Body"/>
        <w:jc w:val="both"/>
      </w:pPr>
    </w:p>
    <w:p>
      <w:pPr>
        <w:pStyle w:val="Body"/>
        <w:jc w:val="both"/>
      </w:pPr>
      <w:r>
        <w:rPr>
          <w:rtl w:val="0"/>
          <w:lang w:val="en-US"/>
        </w:rPr>
        <w:t xml:space="preserve">Passed was 22-S: TRUST AND CONFIDENTIALITY expands and clarifies </w:t>
      </w:r>
      <w:r>
        <w:rPr>
          <w:rtl w:val="0"/>
          <w:lang w:val="en-US"/>
        </w:rPr>
        <w:t>“</w:t>
      </w:r>
      <w:r>
        <w:rPr>
          <w:rtl w:val="0"/>
          <w:lang w:val="en-US"/>
        </w:rPr>
        <w:t>confidentiality</w:t>
      </w:r>
      <w:r>
        <w:rPr>
          <w:rtl w:val="0"/>
          <w:lang w:val="en-US"/>
        </w:rPr>
        <w:t xml:space="preserve">” </w:t>
      </w:r>
      <w:r>
        <w:rPr>
          <w:rtl w:val="0"/>
          <w:lang w:val="en-US"/>
        </w:rPr>
        <w:t xml:space="preserve">requirements for ministers and commissioned pastors. </w:t>
      </w:r>
    </w:p>
    <w:p>
      <w:pPr>
        <w:pStyle w:val="Body"/>
        <w:jc w:val="both"/>
      </w:pPr>
    </w:p>
    <w:p>
      <w:pPr>
        <w:pStyle w:val="Body"/>
        <w:jc w:val="both"/>
      </w:pPr>
      <w:r>
        <w:rPr>
          <w:rtl w:val="0"/>
          <w:lang w:val="en-US"/>
        </w:rPr>
        <w:t>Passed was 22-A MEETINGS establishes Robert</w:t>
      </w:r>
      <w:r>
        <w:rPr>
          <w:rtl w:val="0"/>
          <w:lang w:val="en-US"/>
        </w:rPr>
        <w:t>’</w:t>
      </w:r>
      <w:r>
        <w:rPr>
          <w:rtl w:val="0"/>
          <w:lang w:val="en-US"/>
        </w:rPr>
        <w:t>s Rules of Order as the default parliamentary authority for congregational meetings, and authorizes electronic congregational meetings.</w:t>
      </w:r>
    </w:p>
    <w:p>
      <w:pPr>
        <w:pStyle w:val="Body"/>
        <w:jc w:val="both"/>
      </w:pPr>
    </w:p>
    <w:p>
      <w:pPr>
        <w:pStyle w:val="Body"/>
        <w:jc w:val="both"/>
        <w:rPr>
          <w:i w:val="1"/>
          <w:iCs w:val="1"/>
        </w:rPr>
      </w:pPr>
      <w:r>
        <w:rPr>
          <w:rtl w:val="0"/>
          <w:lang w:val="en-US"/>
        </w:rPr>
        <w:t xml:space="preserve">Passed 22-A F-1.0302c THE CATHOLICITY OF THE CHURCH expands inclusive language with reference to gender identity. </w:t>
      </w:r>
      <w:r>
        <w:rPr>
          <w:rtl w:val="0"/>
          <w:lang w:val="en-US"/>
        </w:rPr>
        <w:t>“</w:t>
      </w:r>
      <w:r>
        <w:rPr>
          <w:rtl w:val="0"/>
          <w:lang w:val="en-US"/>
        </w:rPr>
        <w:t>Christ</w:t>
      </w:r>
      <w:r>
        <w:rPr>
          <w:rtl w:val="0"/>
          <w:lang w:val="en-US"/>
        </w:rPr>
        <w:t>’</w:t>
      </w:r>
      <w:r>
        <w:rPr>
          <w:rtl w:val="0"/>
          <w:lang w:val="en-US"/>
        </w:rPr>
        <w:t xml:space="preserve">s embrace of </w:t>
      </w:r>
      <w:r>
        <w:rPr>
          <w:b w:val="1"/>
          <w:bCs w:val="1"/>
          <w:rtl w:val="0"/>
          <w:lang w:val="en-US"/>
        </w:rPr>
        <w:t>-men women, and children</w:t>
      </w:r>
      <w:r>
        <w:rPr>
          <w:rtl w:val="0"/>
          <w:lang w:val="en-US"/>
        </w:rPr>
        <w:t xml:space="preserve"> changed to </w:t>
      </w:r>
      <w:r>
        <w:rPr>
          <w:i w:val="1"/>
          <w:iCs w:val="1"/>
          <w:rtl w:val="0"/>
          <w:lang w:val="en-US"/>
        </w:rPr>
        <w:t>people of all times, places, races, nations genders, ages, abilities</w:t>
      </w:r>
      <w:r>
        <w:rPr>
          <w:i w:val="1"/>
          <w:iCs w:val="1"/>
          <w:rtl w:val="0"/>
          <w:lang w:val="en-US"/>
        </w:rPr>
        <w:t>…</w:t>
      </w:r>
    </w:p>
    <w:p>
      <w:pPr>
        <w:pStyle w:val="Body"/>
        <w:jc w:val="both"/>
      </w:pPr>
    </w:p>
    <w:p>
      <w:pPr>
        <w:pStyle w:val="Body"/>
        <w:jc w:val="both"/>
      </w:pPr>
      <w:r>
        <w:rPr>
          <w:rtl w:val="0"/>
          <w:lang w:val="en-US"/>
        </w:rPr>
        <w:t>Passed 22-B. F-1.0404 OPENNESS expands inclusive language with reference to gender identity.</w:t>
      </w:r>
      <w:r>
        <w:rPr>
          <w:rtl w:val="0"/>
          <w:lang w:val="en-US"/>
        </w:rPr>
        <w:t>”</w:t>
      </w:r>
      <w:r>
        <w:rPr>
          <w:i w:val="1"/>
          <w:iCs w:val="1"/>
          <w:rtl w:val="0"/>
          <w:lang w:val="en-US"/>
        </w:rPr>
        <w:t>Because the church is catholic it strives everywhere to testify to Christ</w:t>
      </w:r>
      <w:r>
        <w:rPr>
          <w:i w:val="1"/>
          <w:iCs w:val="1"/>
          <w:rtl w:val="0"/>
          <w:lang w:val="en-US"/>
        </w:rPr>
        <w:t>’</w:t>
      </w:r>
      <w:r>
        <w:rPr>
          <w:i w:val="1"/>
          <w:iCs w:val="1"/>
          <w:rtl w:val="0"/>
          <w:lang w:val="en-US"/>
        </w:rPr>
        <w:t>s embrace of all people of all times, places, races, nations, ages, abilities, conditions, and stations of life.</w:t>
      </w:r>
      <w:r>
        <w:rPr>
          <w:rtl w:val="0"/>
          <w:lang w:val="en-US"/>
        </w:rPr>
        <w:t>”</w:t>
      </w:r>
    </w:p>
    <w:p>
      <w:pPr>
        <w:pStyle w:val="Body"/>
        <w:jc w:val="both"/>
      </w:pPr>
    </w:p>
    <w:p>
      <w:pPr>
        <w:pStyle w:val="Body"/>
        <w:jc w:val="both"/>
      </w:pPr>
      <w:r>
        <w:rPr>
          <w:rtl w:val="0"/>
          <w:lang w:val="en-US"/>
        </w:rPr>
        <w:t>Rev. Helen DeLeon, from the nominating committee introduced the Moderator for 2023, Rev. Becky Downs, pastor of John Knox presbyterian in Houston.</w:t>
      </w:r>
    </w:p>
    <w:p>
      <w:pPr>
        <w:pStyle w:val="Body"/>
        <w:jc w:val="both"/>
      </w:pPr>
    </w:p>
    <w:p>
      <w:pPr>
        <w:pStyle w:val="Body"/>
        <w:jc w:val="both"/>
      </w:pPr>
      <w:r>
        <w:rPr>
          <w:rtl w:val="0"/>
          <w:lang w:val="en-US"/>
        </w:rPr>
        <w:t>The meeting was closed in prayer by Moderator and RE George James.  The next Stated Meeting of the presbytery of New Covenant will be Saturday, March 18, 2023 at First Presbyterian Church, Navasota, TX.</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