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99BA" w14:textId="77777777" w:rsidR="00B27A90" w:rsidRPr="00425DA3" w:rsidRDefault="009557C2" w:rsidP="00425DA3">
      <w:pPr>
        <w:spacing w:after="0" w:line="240" w:lineRule="auto"/>
        <w:jc w:val="center"/>
        <w:rPr>
          <w:sz w:val="32"/>
          <w:szCs w:val="32"/>
        </w:rPr>
      </w:pPr>
      <w:r w:rsidRPr="00425DA3">
        <w:rPr>
          <w:sz w:val="32"/>
          <w:szCs w:val="32"/>
        </w:rPr>
        <w:t>Presbytery of New Covenant</w:t>
      </w:r>
    </w:p>
    <w:p w14:paraId="71003CE0" w14:textId="77777777" w:rsidR="009557C2" w:rsidRPr="00425DA3" w:rsidRDefault="009557C2" w:rsidP="00425DA3">
      <w:pPr>
        <w:spacing w:after="0" w:line="240" w:lineRule="auto"/>
        <w:jc w:val="center"/>
        <w:rPr>
          <w:sz w:val="32"/>
          <w:szCs w:val="32"/>
        </w:rPr>
      </w:pPr>
      <w:r w:rsidRPr="00425DA3">
        <w:rPr>
          <w:sz w:val="32"/>
          <w:szCs w:val="32"/>
        </w:rPr>
        <w:t>2021 Congregational Technology Grant</w:t>
      </w:r>
    </w:p>
    <w:p w14:paraId="312C4214" w14:textId="77777777" w:rsidR="009557C2" w:rsidRDefault="009557C2"/>
    <w:p w14:paraId="09EFD7E7" w14:textId="77777777" w:rsidR="009557C2" w:rsidRDefault="00425DA3">
      <w:r>
        <w:t>Funds have been made avai</w:t>
      </w:r>
      <w:r w:rsidR="00812FB2">
        <w:t>lable for congregations who seek</w:t>
      </w:r>
      <w:r>
        <w:t xml:space="preserve"> to upgrade their technology to improve or maintain an online presence as we anticipate an end to the COVID pandemic.  The maximum available for each grant is $5,000.  </w:t>
      </w:r>
      <w:r w:rsidR="00120403">
        <w:t>This is a one-time offer for funding in 2021.</w:t>
      </w:r>
    </w:p>
    <w:p w14:paraId="513A7C34" w14:textId="29562F1C" w:rsidR="00425DA3" w:rsidRPr="00BB5DEC" w:rsidRDefault="00425DA3">
      <w:pPr>
        <w:rPr>
          <w:rFonts w:ascii="Georgia" w:hAnsi="Georgia"/>
          <w:u w:val="single"/>
        </w:rPr>
      </w:pPr>
      <w:r>
        <w:t>Church Name:</w:t>
      </w:r>
      <w:r w:rsidR="00BB5DEC">
        <w:t xml:space="preserve"> </w:t>
      </w:r>
      <w:r w:rsidR="00BB5DEC" w:rsidRPr="00BB5DEC">
        <w:rPr>
          <w:rFonts w:ascii="Georgia" w:hAnsi="Georgia"/>
          <w:u w:val="single"/>
        </w:rPr>
        <w:t>WEBSTER PRESBYTERIAN CHURCH</w:t>
      </w:r>
      <w:r w:rsidR="00BB5DEC">
        <w:rPr>
          <w:rFonts w:ascii="Georgia" w:hAnsi="Georgia"/>
        </w:rPr>
        <w:t xml:space="preserve">  </w:t>
      </w:r>
      <w:r>
        <w:t xml:space="preserve"> City:</w:t>
      </w:r>
      <w:r w:rsidR="00BB5DEC">
        <w:t xml:space="preserve">  </w:t>
      </w:r>
      <w:r w:rsidR="00BB5DEC" w:rsidRPr="00BB5DEC">
        <w:rPr>
          <w:rFonts w:ascii="Georgia" w:hAnsi="Georgia"/>
          <w:u w:val="single"/>
        </w:rPr>
        <w:t>WEBSTER</w:t>
      </w:r>
    </w:p>
    <w:p w14:paraId="4BBBB513" w14:textId="580B9072" w:rsidR="00425DA3" w:rsidRPr="00BB5DEC" w:rsidRDefault="00425DA3">
      <w:pPr>
        <w:rPr>
          <w:rFonts w:ascii="Georgia" w:hAnsi="Georgia"/>
          <w:sz w:val="24"/>
          <w:szCs w:val="24"/>
          <w:u w:val="single"/>
        </w:rPr>
      </w:pPr>
      <w:r>
        <w:t xml:space="preserve">Amount Requested: </w:t>
      </w:r>
      <w:r w:rsidR="00BB5DEC">
        <w:t xml:space="preserve">  </w:t>
      </w:r>
      <w:r w:rsidR="00BB5DEC" w:rsidRPr="00BB5DEC">
        <w:rPr>
          <w:rFonts w:ascii="Georgia" w:hAnsi="Georgia"/>
          <w:sz w:val="24"/>
          <w:szCs w:val="24"/>
          <w:u w:val="single"/>
        </w:rPr>
        <w:t>$5,000</w:t>
      </w:r>
    </w:p>
    <w:p w14:paraId="7B1E801A" w14:textId="77777777" w:rsidR="00425DA3" w:rsidRDefault="00425DA3"/>
    <w:p w14:paraId="5C255C5B" w14:textId="77777777" w:rsidR="00425DA3" w:rsidRDefault="00425DA3">
      <w:r>
        <w:t>Project Description (plea</w:t>
      </w:r>
      <w:r w:rsidR="00A27742">
        <w:t>se include costs for equipment)</w:t>
      </w:r>
    </w:p>
    <w:p w14:paraId="6988E784" w14:textId="3C7B5AB7" w:rsidR="004941A3" w:rsidRDefault="00BB5DEC" w:rsidP="0078197D">
      <w:pPr>
        <w:spacing w:after="0" w:line="360" w:lineRule="auto"/>
        <w:jc w:val="both"/>
        <w:rPr>
          <w:rFonts w:ascii="Georgia" w:hAnsi="Georgia"/>
          <w:u w:val="single"/>
        </w:rPr>
      </w:pPr>
      <w:r w:rsidRPr="0078197D">
        <w:rPr>
          <w:rFonts w:ascii="Georgia" w:hAnsi="Georgia"/>
          <w:u w:val="single"/>
        </w:rPr>
        <w:t>Electronic Signage:  Webster Presbyterian Church p</w:t>
      </w:r>
      <w:r w:rsidR="004941A3" w:rsidRPr="0078197D">
        <w:rPr>
          <w:rFonts w:ascii="Georgia" w:hAnsi="Georgia"/>
          <w:u w:val="single"/>
        </w:rPr>
        <w:t>roposes to use grant funds</w:t>
      </w:r>
      <w:r w:rsidRPr="0078197D">
        <w:rPr>
          <w:rFonts w:ascii="Georgia" w:hAnsi="Georgia"/>
          <w:u w:val="single"/>
        </w:rPr>
        <w:t xml:space="preserve"> to add electronic signs in various </w:t>
      </w:r>
      <w:r w:rsidR="004941A3" w:rsidRPr="0078197D">
        <w:rPr>
          <w:rFonts w:ascii="Georgia" w:hAnsi="Georgia"/>
          <w:u w:val="single"/>
        </w:rPr>
        <w:t xml:space="preserve">church buildings </w:t>
      </w:r>
      <w:r w:rsidRPr="0078197D">
        <w:rPr>
          <w:rFonts w:ascii="Georgia" w:hAnsi="Georgia"/>
          <w:u w:val="single"/>
        </w:rPr>
        <w:t xml:space="preserve">throughout the </w:t>
      </w:r>
      <w:r w:rsidR="004941A3" w:rsidRPr="0078197D">
        <w:rPr>
          <w:rFonts w:ascii="Georgia" w:hAnsi="Georgia"/>
          <w:u w:val="single"/>
        </w:rPr>
        <w:t>property that are networked to display orders of worship, announcements, videos, agendas, and other information for the congregation and visitors</w:t>
      </w:r>
      <w:r w:rsidR="0002763B" w:rsidRPr="0078197D">
        <w:rPr>
          <w:rFonts w:ascii="Georgia" w:hAnsi="Georgia"/>
          <w:u w:val="single"/>
        </w:rPr>
        <w:t>:  Narthex, Fellowship Hall, and Education Building.</w:t>
      </w:r>
      <w:r w:rsidR="004941A3" w:rsidRPr="0078197D">
        <w:rPr>
          <w:rFonts w:ascii="Georgia" w:hAnsi="Georgia"/>
          <w:u w:val="single"/>
        </w:rPr>
        <w:t xml:space="preserve"> The signs can simultaneously display the same </w:t>
      </w:r>
      <w:r w:rsidR="0002763B" w:rsidRPr="0078197D">
        <w:rPr>
          <w:rFonts w:ascii="Georgia" w:hAnsi="Georgia"/>
          <w:u w:val="single"/>
        </w:rPr>
        <w:t xml:space="preserve">information or be set independently to show different displays.  Utilizing existing software, ProPresenter, the plan includes using the new and currently owned </w:t>
      </w:r>
      <w:r w:rsidR="0078197D" w:rsidRPr="0078197D">
        <w:rPr>
          <w:rFonts w:ascii="Georgia" w:hAnsi="Georgia"/>
          <w:u w:val="single"/>
        </w:rPr>
        <w:t>monitors</w:t>
      </w:r>
      <w:r w:rsidR="0002763B" w:rsidRPr="0078197D">
        <w:rPr>
          <w:rFonts w:ascii="Georgia" w:hAnsi="Georgia"/>
          <w:u w:val="single"/>
        </w:rPr>
        <w:t xml:space="preserve"> in this network to be able to share displays in multiple locations.  Having this connectivity allows communication across the church facilities.</w:t>
      </w:r>
    </w:p>
    <w:p w14:paraId="635402E2" w14:textId="6F1B19B6" w:rsidR="00A70E60" w:rsidRPr="0078197D" w:rsidRDefault="00A70E60" w:rsidP="0078197D">
      <w:pPr>
        <w:spacing w:after="0" w:line="360" w:lineRule="auto"/>
        <w:jc w:val="both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We are still gathering bids, so all budget figures are estimates.  Actual costs may be different than below.</w:t>
      </w:r>
    </w:p>
    <w:p w14:paraId="09618C81" w14:textId="7E57EED3" w:rsidR="0078197D" w:rsidRPr="0078197D" w:rsidRDefault="0078197D" w:rsidP="0078197D">
      <w:pPr>
        <w:spacing w:after="0" w:line="360" w:lineRule="auto"/>
        <w:jc w:val="both"/>
        <w:rPr>
          <w:rFonts w:ascii="Georgia" w:hAnsi="Georgia"/>
          <w:u w:val="single"/>
        </w:rPr>
      </w:pPr>
    </w:p>
    <w:p w14:paraId="0E721D2D" w14:textId="19DAB4DB" w:rsidR="0078197D" w:rsidRPr="0078197D" w:rsidRDefault="0078197D" w:rsidP="00A70E60">
      <w:pPr>
        <w:spacing w:after="0" w:line="240" w:lineRule="auto"/>
        <w:jc w:val="both"/>
        <w:rPr>
          <w:rFonts w:ascii="Georgia" w:hAnsi="Georgia"/>
          <w:u w:val="single"/>
        </w:rPr>
      </w:pPr>
      <w:r w:rsidRPr="0078197D">
        <w:rPr>
          <w:rFonts w:ascii="Georgia" w:hAnsi="Georgia"/>
          <w:u w:val="single"/>
        </w:rPr>
        <w:t>Estimates are below:</w:t>
      </w:r>
    </w:p>
    <w:p w14:paraId="7658F83E" w14:textId="1CBEC862" w:rsidR="0078197D" w:rsidRPr="0078197D" w:rsidRDefault="0078197D" w:rsidP="00A70E60">
      <w:pPr>
        <w:spacing w:after="0" w:line="240" w:lineRule="auto"/>
        <w:jc w:val="both"/>
        <w:rPr>
          <w:rFonts w:ascii="Georgia" w:hAnsi="Georgia"/>
          <w:u w:val="single"/>
        </w:rPr>
      </w:pPr>
      <w:r w:rsidRPr="0078197D">
        <w:rPr>
          <w:rFonts w:ascii="Georgia" w:hAnsi="Georgia"/>
          <w:u w:val="single"/>
        </w:rPr>
        <w:t>Monitors - $3,000</w:t>
      </w:r>
    </w:p>
    <w:p w14:paraId="5E1A1916" w14:textId="0E03C99B" w:rsidR="0078197D" w:rsidRPr="0078197D" w:rsidRDefault="0078197D" w:rsidP="00A70E60">
      <w:pPr>
        <w:spacing w:after="0" w:line="240" w:lineRule="auto"/>
        <w:jc w:val="both"/>
        <w:rPr>
          <w:rFonts w:ascii="Georgia" w:hAnsi="Georgia"/>
          <w:u w:val="single"/>
        </w:rPr>
      </w:pPr>
      <w:r w:rsidRPr="0078197D">
        <w:rPr>
          <w:rFonts w:ascii="Georgia" w:hAnsi="Georgia"/>
          <w:u w:val="single"/>
        </w:rPr>
        <w:t>ProPresenter Training - $750</w:t>
      </w:r>
    </w:p>
    <w:p w14:paraId="4259E778" w14:textId="5CD83737" w:rsidR="0078197D" w:rsidRPr="0078197D" w:rsidRDefault="0078197D" w:rsidP="00A70E60">
      <w:pPr>
        <w:spacing w:after="0" w:line="240" w:lineRule="auto"/>
        <w:jc w:val="both"/>
        <w:rPr>
          <w:rFonts w:ascii="Georgia" w:hAnsi="Georgia"/>
          <w:u w:val="single"/>
        </w:rPr>
      </w:pPr>
      <w:r w:rsidRPr="0078197D">
        <w:rPr>
          <w:rFonts w:ascii="Georgia" w:hAnsi="Georgia"/>
          <w:u w:val="single"/>
        </w:rPr>
        <w:t>Upgrade ProPresenter Software to include more users - $500</w:t>
      </w:r>
    </w:p>
    <w:p w14:paraId="58702F6E" w14:textId="2F9C1B9C" w:rsidR="0078197D" w:rsidRDefault="0078197D" w:rsidP="00A70E60">
      <w:pPr>
        <w:spacing w:after="0" w:line="240" w:lineRule="auto"/>
        <w:jc w:val="both"/>
        <w:rPr>
          <w:rFonts w:ascii="Georgia" w:hAnsi="Georgia"/>
          <w:u w:val="single"/>
        </w:rPr>
      </w:pPr>
      <w:r w:rsidRPr="0078197D">
        <w:rPr>
          <w:rFonts w:ascii="Georgia" w:hAnsi="Georgia"/>
          <w:u w:val="single"/>
        </w:rPr>
        <w:t>Mounting, Cabling, Installation - $750</w:t>
      </w:r>
    </w:p>
    <w:p w14:paraId="12DBEE3D" w14:textId="0053980C" w:rsidR="00A70E60" w:rsidRDefault="00A70E60" w:rsidP="00A70E60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u w:val="single"/>
        </w:rPr>
        <w:t>Total Requested:  $5,000</w:t>
      </w:r>
    </w:p>
    <w:p w14:paraId="21FCB36B" w14:textId="77777777" w:rsidR="00A70E60" w:rsidRPr="00A70E60" w:rsidRDefault="00A70E60" w:rsidP="00A70E60">
      <w:pPr>
        <w:spacing w:after="0" w:line="240" w:lineRule="auto"/>
        <w:jc w:val="both"/>
        <w:rPr>
          <w:rFonts w:ascii="Georgia" w:hAnsi="Georgia"/>
        </w:rPr>
      </w:pPr>
    </w:p>
    <w:p w14:paraId="7DE90E1B" w14:textId="77777777" w:rsidR="00A70E60" w:rsidRDefault="00A27742" w:rsidP="00425DA3">
      <w:pPr>
        <w:spacing w:line="480" w:lineRule="auto"/>
        <w:rPr>
          <w:rFonts w:ascii="Georgia" w:hAnsi="Georgia"/>
        </w:rPr>
      </w:pPr>
      <w:r>
        <w:t xml:space="preserve">Total Project Cost:  </w:t>
      </w:r>
      <w:r w:rsidR="00A70E60" w:rsidRPr="00A70E60">
        <w:rPr>
          <w:rFonts w:ascii="Georgia" w:hAnsi="Georgia"/>
          <w:sz w:val="24"/>
          <w:szCs w:val="24"/>
          <w:u w:val="single"/>
        </w:rPr>
        <w:t>$5,000 – 7,000</w:t>
      </w:r>
    </w:p>
    <w:p w14:paraId="3F737897" w14:textId="537DD379" w:rsidR="00425DA3" w:rsidRPr="007A3D75" w:rsidRDefault="00425DA3" w:rsidP="00425DA3">
      <w:pPr>
        <w:spacing w:line="480" w:lineRule="auto"/>
        <w:rPr>
          <w:rFonts w:ascii="Georgia" w:hAnsi="Georgia"/>
          <w:u w:val="single"/>
        </w:rPr>
      </w:pPr>
      <w:r>
        <w:t xml:space="preserve">Project Coordinator: </w:t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Pr="007A3D75">
        <w:rPr>
          <w:rFonts w:ascii="Georgia" w:hAnsi="Georgia"/>
          <w:u w:val="single"/>
        </w:rPr>
        <w:softHyphen/>
      </w:r>
      <w:r w:rsidR="007A3D75" w:rsidRPr="007A3D75">
        <w:rPr>
          <w:rFonts w:ascii="Georgia" w:hAnsi="Georgia"/>
          <w:u w:val="single"/>
        </w:rPr>
        <w:t>Patty Eng</w:t>
      </w:r>
    </w:p>
    <w:p w14:paraId="4BE613BE" w14:textId="45BC73D9" w:rsidR="00425DA3" w:rsidRDefault="00425DA3" w:rsidP="00425DA3">
      <w:pPr>
        <w:spacing w:line="480" w:lineRule="auto"/>
      </w:pPr>
      <w:r>
        <w:t xml:space="preserve">Contact Information: </w:t>
      </w:r>
      <w:r w:rsidR="007A3D75" w:rsidRPr="007A3D75">
        <w:rPr>
          <w:rFonts w:ascii="Georgia" w:hAnsi="Georgia"/>
          <w:u w:val="single"/>
        </w:rPr>
        <w:t>832-275-5241; pkeng2015@gmail.com</w:t>
      </w:r>
    </w:p>
    <w:p w14:paraId="54904686" w14:textId="6FFA68F9" w:rsidR="00425DA3" w:rsidRPr="007A3D75" w:rsidRDefault="00425DA3" w:rsidP="00425DA3">
      <w:pPr>
        <w:spacing w:line="480" w:lineRule="auto"/>
        <w:rPr>
          <w:rFonts w:ascii="Georgia" w:hAnsi="Georgia"/>
        </w:rPr>
      </w:pPr>
      <w:r>
        <w:t xml:space="preserve">Date of Session Approval: </w:t>
      </w:r>
      <w:r w:rsidR="007A3D75" w:rsidRPr="007A3D75">
        <w:rPr>
          <w:rFonts w:ascii="Georgia" w:hAnsi="Georgia"/>
          <w:u w:val="single"/>
        </w:rPr>
        <w:t>October 26, 2021</w:t>
      </w:r>
    </w:p>
    <w:p w14:paraId="3DEE6F1A" w14:textId="77777777" w:rsidR="00120403" w:rsidRDefault="00120403" w:rsidP="00120403">
      <w:pPr>
        <w:spacing w:after="0" w:line="240" w:lineRule="auto"/>
        <w:contextualSpacing/>
        <w:jc w:val="center"/>
        <w:rPr>
          <w:i/>
        </w:rPr>
      </w:pPr>
      <w:r w:rsidRPr="00120403">
        <w:rPr>
          <w:i/>
        </w:rPr>
        <w:t>Please return complete application to Lynn Hargrove (</w:t>
      </w:r>
      <w:hyperlink r:id="rId4" w:history="1">
        <w:r w:rsidRPr="00120403">
          <w:rPr>
            <w:rStyle w:val="Hyperlink"/>
            <w:i/>
          </w:rPr>
          <w:t>lhargrove@pbyofnewcovenant.org</w:t>
        </w:r>
      </w:hyperlink>
      <w:r w:rsidRPr="00120403">
        <w:rPr>
          <w:i/>
        </w:rPr>
        <w:t xml:space="preserve">) </w:t>
      </w:r>
    </w:p>
    <w:p w14:paraId="7F290BE9" w14:textId="77777777" w:rsidR="00425DA3" w:rsidRDefault="00120403" w:rsidP="00A27742">
      <w:pPr>
        <w:spacing w:after="0" w:line="240" w:lineRule="auto"/>
        <w:contextualSpacing/>
        <w:jc w:val="center"/>
      </w:pPr>
      <w:r w:rsidRPr="00120403">
        <w:rPr>
          <w:i/>
        </w:rPr>
        <w:t>by November 15, 2021.  Funds will be awarded in December, 2021.</w:t>
      </w:r>
    </w:p>
    <w:p w14:paraId="64BAF72F" w14:textId="77777777" w:rsidR="00425DA3" w:rsidRDefault="00425DA3"/>
    <w:sectPr w:rsidR="00425DA3" w:rsidSect="00425DA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C2"/>
    <w:rsid w:val="0002763B"/>
    <w:rsid w:val="000C18B8"/>
    <w:rsid w:val="00120403"/>
    <w:rsid w:val="00357559"/>
    <w:rsid w:val="00425DA3"/>
    <w:rsid w:val="0044101F"/>
    <w:rsid w:val="004941A3"/>
    <w:rsid w:val="0077128F"/>
    <w:rsid w:val="0078197D"/>
    <w:rsid w:val="007A3D75"/>
    <w:rsid w:val="00812FB2"/>
    <w:rsid w:val="009557C2"/>
    <w:rsid w:val="00A27742"/>
    <w:rsid w:val="00A70E60"/>
    <w:rsid w:val="00B27A90"/>
    <w:rsid w:val="00BB5DEC"/>
    <w:rsid w:val="00C0704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DDA9"/>
  <w15:docId w15:val="{2467A622-B18D-3849-93AA-496FAE50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hargrove@pbyofnewcove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lhargrove</dc:creator>
  <cp:lastModifiedBy>Diane Kane</cp:lastModifiedBy>
  <cp:revision>2</cp:revision>
  <dcterms:created xsi:type="dcterms:W3CDTF">2021-11-15T14:58:00Z</dcterms:created>
  <dcterms:modified xsi:type="dcterms:W3CDTF">2021-11-15T14:58:00Z</dcterms:modified>
</cp:coreProperties>
</file>