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28259" w14:textId="75F4D9B8" w:rsidR="00861788" w:rsidRDefault="00313EC7" w:rsidP="00833F6D">
      <w:pPr>
        <w:rPr>
          <w:rFonts w:ascii="Helvetica" w:eastAsia="Times New Roman" w:hAnsi="Helvetica" w:cs="Helvetica"/>
          <w:szCs w:val="24"/>
        </w:rPr>
      </w:pPr>
      <w:r>
        <w:t xml:space="preserve">Motion: </w:t>
      </w:r>
      <w:r w:rsidR="00AB5C75">
        <w:t xml:space="preserve">The Worship, Arts and Music Committee </w:t>
      </w:r>
      <w:r w:rsidR="009D2CA6">
        <w:t>moves that</w:t>
      </w:r>
      <w:r w:rsidR="00AB5C75">
        <w:t xml:space="preserve"> the following dates be approved for the celebration of Holy Communion</w:t>
      </w:r>
      <w:r w:rsidR="00463FBC">
        <w:t xml:space="preserve"> in 2020</w:t>
      </w:r>
      <w:r w:rsidR="00AB5C75">
        <w:t>:</w:t>
      </w:r>
      <w:r w:rsidR="00833F6D" w:rsidRPr="00833F6D">
        <w:rPr>
          <w:rFonts w:ascii="Helvetica" w:eastAsia="Times New Roman" w:hAnsi="Helvetica" w:cs="Helvetica"/>
          <w:szCs w:val="24"/>
        </w:rPr>
        <w:t xml:space="preserve"> </w:t>
      </w:r>
    </w:p>
    <w:p w14:paraId="1F632ADD" w14:textId="518A358E" w:rsidR="008B4068" w:rsidRDefault="008B4068" w:rsidP="008B4068">
      <w:r w:rsidRPr="0092445F">
        <w:t>Jan 5, 2020</w:t>
      </w:r>
      <w:r>
        <w:t xml:space="preserve"> Epiphany</w:t>
      </w:r>
    </w:p>
    <w:p w14:paraId="3E356593" w14:textId="6E89C516" w:rsidR="00C56843" w:rsidRPr="0092445F" w:rsidRDefault="00C56843" w:rsidP="008B4068">
      <w:r>
        <w:t>Jan 12, 2020 Baptism of the Lord</w:t>
      </w:r>
    </w:p>
    <w:p w14:paraId="3A701AF4" w14:textId="77777777" w:rsidR="008B4068" w:rsidRDefault="008B4068" w:rsidP="008B4068">
      <w:r w:rsidRPr="0092445F">
        <w:t>Feb 2, 2020</w:t>
      </w:r>
    </w:p>
    <w:p w14:paraId="79C6E518" w14:textId="358CEAD2" w:rsidR="008B4068" w:rsidRDefault="008B4068" w:rsidP="008B4068">
      <w:r>
        <w:t xml:space="preserve">Feb 16, 2020 Sunday of Women’s Retreat </w:t>
      </w:r>
    </w:p>
    <w:p w14:paraId="5E4FBD7B" w14:textId="591CFF45" w:rsidR="008B4068" w:rsidRDefault="008B4068" w:rsidP="008B4068">
      <w:r>
        <w:t>Feb 23, 2020</w:t>
      </w:r>
      <w:r w:rsidR="00C56843">
        <w:t xml:space="preserve"> Transfiguration of the Lord</w:t>
      </w:r>
    </w:p>
    <w:p w14:paraId="4879E8A2" w14:textId="706FE311" w:rsidR="00C56843" w:rsidRPr="0092445F" w:rsidRDefault="00C56843" w:rsidP="008B4068">
      <w:r>
        <w:t>Feb 26, 2020 Ash Wednesday</w:t>
      </w:r>
    </w:p>
    <w:p w14:paraId="342509F3" w14:textId="4B6802E3" w:rsidR="008B4068" w:rsidRPr="0092445F" w:rsidRDefault="008B4068" w:rsidP="008B4068">
      <w:r w:rsidRPr="0092445F">
        <w:t>Mar 1,</w:t>
      </w:r>
      <w:r w:rsidR="00313EC7">
        <w:t xml:space="preserve"> </w:t>
      </w:r>
      <w:r w:rsidRPr="0092445F">
        <w:t>2020</w:t>
      </w:r>
    </w:p>
    <w:p w14:paraId="35417672" w14:textId="1261C5E7" w:rsidR="00C56843" w:rsidRPr="0092445F" w:rsidRDefault="008B4068" w:rsidP="008B4068">
      <w:r w:rsidRPr="0092445F">
        <w:t>Apr 5, 2020</w:t>
      </w:r>
      <w:r w:rsidR="00C56843">
        <w:t xml:space="preserve"> Palm Sunday</w:t>
      </w:r>
    </w:p>
    <w:p w14:paraId="4BCAF571" w14:textId="77777777" w:rsidR="008B4068" w:rsidRDefault="008B4068" w:rsidP="008B4068">
      <w:r w:rsidRPr="0092445F">
        <w:t>Apr 9, 2020 - Maundy Thursday</w:t>
      </w:r>
    </w:p>
    <w:p w14:paraId="1CE84770" w14:textId="103C7E9A" w:rsidR="00C56843" w:rsidRDefault="008B4068" w:rsidP="008B4068">
      <w:r>
        <w:t xml:space="preserve">Apr 11, 2020 </w:t>
      </w:r>
      <w:r w:rsidR="004B0FD8">
        <w:t xml:space="preserve">Easter </w:t>
      </w:r>
      <w:r>
        <w:t>Saturday Vigi</w:t>
      </w:r>
      <w:r w:rsidR="00C56843">
        <w:t>l</w:t>
      </w:r>
    </w:p>
    <w:p w14:paraId="7BD18494" w14:textId="2DFF8964" w:rsidR="00C56843" w:rsidRPr="0092445F" w:rsidRDefault="00C56843" w:rsidP="008B4068">
      <w:r>
        <w:t>Apr 12, 2020 Easter Sunday</w:t>
      </w:r>
    </w:p>
    <w:p w14:paraId="043CA965" w14:textId="3F469A91" w:rsidR="008B4068" w:rsidRDefault="008B4068" w:rsidP="008B4068">
      <w:r w:rsidRPr="0092445F">
        <w:t>May 3, 2020</w:t>
      </w:r>
    </w:p>
    <w:p w14:paraId="12A49355" w14:textId="5F9BA192" w:rsidR="00C56843" w:rsidRDefault="00C56843" w:rsidP="008B4068">
      <w:r>
        <w:t>May 24,</w:t>
      </w:r>
      <w:r>
        <w:rPr>
          <w:vertAlign w:val="superscript"/>
        </w:rPr>
        <w:t xml:space="preserve"> </w:t>
      </w:r>
      <w:r>
        <w:t>2020 for Ascension of the Lord</w:t>
      </w:r>
    </w:p>
    <w:p w14:paraId="6E1FC9BA" w14:textId="5E0FB486" w:rsidR="00C56843" w:rsidRPr="0092445F" w:rsidRDefault="00C56843" w:rsidP="008B4068">
      <w:r>
        <w:t>May 31, 2020 Day of Pentecost</w:t>
      </w:r>
    </w:p>
    <w:p w14:paraId="263B2990" w14:textId="09E3CC61" w:rsidR="008B4068" w:rsidRPr="0092445F" w:rsidRDefault="008B4068" w:rsidP="008B4068">
      <w:r w:rsidRPr="0092445F">
        <w:t>Jun 7, 2020</w:t>
      </w:r>
      <w:r w:rsidR="00C56843">
        <w:t xml:space="preserve"> Trinity Sunday</w:t>
      </w:r>
    </w:p>
    <w:p w14:paraId="46B630AF" w14:textId="50624B96" w:rsidR="008B4068" w:rsidRPr="0092445F" w:rsidRDefault="008B4068" w:rsidP="008B4068">
      <w:r w:rsidRPr="0092445F">
        <w:t xml:space="preserve">Jul </w:t>
      </w:r>
      <w:r w:rsidR="007E6896">
        <w:t>19</w:t>
      </w:r>
      <w:r w:rsidRPr="0092445F">
        <w:t xml:space="preserve">, 2020 for Lunar Communion </w:t>
      </w:r>
    </w:p>
    <w:p w14:paraId="56768C54" w14:textId="77777777" w:rsidR="008B4068" w:rsidRPr="0092445F" w:rsidRDefault="008B4068" w:rsidP="008B4068">
      <w:r w:rsidRPr="0092445F">
        <w:t>Aug 2, 2020</w:t>
      </w:r>
    </w:p>
    <w:p w14:paraId="1CF25BCB" w14:textId="77777777" w:rsidR="008B4068" w:rsidRPr="0092445F" w:rsidRDefault="008B4068" w:rsidP="008B4068">
      <w:r w:rsidRPr="0092445F">
        <w:t>Sep 6, 2020</w:t>
      </w:r>
    </w:p>
    <w:p w14:paraId="18B83618" w14:textId="77777777" w:rsidR="008B4068" w:rsidRPr="0092445F" w:rsidRDefault="008B4068" w:rsidP="008B4068">
      <w:r w:rsidRPr="0092445F">
        <w:t>Oct 4, 2020</w:t>
      </w:r>
    </w:p>
    <w:p w14:paraId="6DFFE4CC" w14:textId="13793C59" w:rsidR="008B4068" w:rsidRDefault="008B4068" w:rsidP="008B4068">
      <w:r w:rsidRPr="0092445F">
        <w:t xml:space="preserve">Nov 1, </w:t>
      </w:r>
      <w:proofErr w:type="gramStart"/>
      <w:r w:rsidRPr="0092445F">
        <w:t>2020</w:t>
      </w:r>
      <w:r>
        <w:t xml:space="preserve">  </w:t>
      </w:r>
      <w:r w:rsidR="00C56843">
        <w:t>All</w:t>
      </w:r>
      <w:proofErr w:type="gramEnd"/>
      <w:r w:rsidR="00C56843">
        <w:t xml:space="preserve"> Saints’ Day</w:t>
      </w:r>
    </w:p>
    <w:p w14:paraId="2D0CD031" w14:textId="063FC705" w:rsidR="00C56843" w:rsidRPr="0092445F" w:rsidRDefault="00C56843" w:rsidP="008B4068">
      <w:r>
        <w:t>Nov 22, 2020 Christ the King/Reign of Christ Sunday</w:t>
      </w:r>
    </w:p>
    <w:p w14:paraId="0CF95B27" w14:textId="77777777" w:rsidR="008B4068" w:rsidRDefault="008B4068" w:rsidP="008B4068">
      <w:r w:rsidRPr="0092445F">
        <w:t>Dec 6, 2020</w:t>
      </w:r>
    </w:p>
    <w:p w14:paraId="552A9027" w14:textId="77777777" w:rsidR="008B4068" w:rsidRPr="0092445F" w:rsidRDefault="008B4068" w:rsidP="008B4068">
      <w:r>
        <w:t>Dec 24, 2020 Christmas Eve</w:t>
      </w:r>
    </w:p>
    <w:p w14:paraId="235232C5" w14:textId="57C2CD6D" w:rsidR="00AB5C75" w:rsidRDefault="00AB5C75" w:rsidP="008B4068"/>
    <w:p w14:paraId="674FBACB" w14:textId="1458008E" w:rsidR="00C56843" w:rsidRDefault="00C56843" w:rsidP="008B4068">
      <w:r>
        <w:t>2021</w:t>
      </w:r>
    </w:p>
    <w:p w14:paraId="0F1A016F" w14:textId="48B5D16C" w:rsidR="00C56843" w:rsidRDefault="00C56843" w:rsidP="008B4068">
      <w:r>
        <w:t>Jan 3 Epiphany</w:t>
      </w:r>
    </w:p>
    <w:p w14:paraId="022FE884" w14:textId="4D514C8D" w:rsidR="00C56843" w:rsidRDefault="00C56843" w:rsidP="008B4068">
      <w:r>
        <w:t>Jan 10 Baptism of the Lord</w:t>
      </w:r>
    </w:p>
    <w:p w14:paraId="42F28C92" w14:textId="6E07A496" w:rsidR="00313EC7" w:rsidRDefault="00313EC7" w:rsidP="008B4068"/>
    <w:p w14:paraId="36420FBF" w14:textId="683637EE" w:rsidR="00313EC7" w:rsidRDefault="00313EC7" w:rsidP="008B4068">
      <w:r>
        <w:lastRenderedPageBreak/>
        <w:t xml:space="preserve">Rationale: This request is for the High Holy days as well as the first Sunday of each month. The WAM Committee will decide which of these Sundays we will actually celebrate Communion. </w:t>
      </w:r>
    </w:p>
    <w:p w14:paraId="2E852039" w14:textId="4A19AC3E" w:rsidR="00313EC7" w:rsidRDefault="00313EC7" w:rsidP="008B4068"/>
    <w:p w14:paraId="55F1ABC0" w14:textId="2C804E85" w:rsidR="00313EC7" w:rsidRDefault="00313EC7" w:rsidP="008B4068">
      <w:r w:rsidRPr="00313EC7">
        <w:t>Financial implications</w:t>
      </w:r>
      <w:r>
        <w:t xml:space="preserve">: </w:t>
      </w:r>
      <w:r w:rsidRPr="00313EC7">
        <w:t>None</w:t>
      </w:r>
      <w:r>
        <w:t>.</w:t>
      </w:r>
      <w:bookmarkStart w:id="0" w:name="_GoBack"/>
      <w:bookmarkEnd w:id="0"/>
    </w:p>
    <w:sectPr w:rsidR="00313EC7" w:rsidSect="007230E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oor Richard">
    <w:panose1 w:val="02080502050505020702"/>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C75"/>
    <w:rsid w:val="00313EC7"/>
    <w:rsid w:val="00463FBC"/>
    <w:rsid w:val="004B0FD8"/>
    <w:rsid w:val="0068213F"/>
    <w:rsid w:val="007230E5"/>
    <w:rsid w:val="007E6896"/>
    <w:rsid w:val="00833F6D"/>
    <w:rsid w:val="00861788"/>
    <w:rsid w:val="008B4068"/>
    <w:rsid w:val="009D2CA6"/>
    <w:rsid w:val="00AB5C75"/>
    <w:rsid w:val="00AF6E7D"/>
    <w:rsid w:val="00C56843"/>
    <w:rsid w:val="00DA0D81"/>
    <w:rsid w:val="00EF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DC59"/>
  <w15:chartTrackingRefBased/>
  <w15:docId w15:val="{0456A7DA-5B5B-4D19-8330-BFD1A881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oor Richard" w:eastAsiaTheme="minorHAnsi" w:hAnsi="Poor Richard" w:cstheme="minorBidi"/>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A0D81"/>
    <w:pPr>
      <w:spacing w:after="0" w:line="240" w:lineRule="auto"/>
    </w:pPr>
    <w:rPr>
      <w:rFonts w:eastAsiaTheme="majorEastAsia" w:cstheme="majorBidi"/>
    </w:rPr>
  </w:style>
  <w:style w:type="paragraph" w:styleId="EnvelopeAddress">
    <w:name w:val="envelope address"/>
    <w:basedOn w:val="Normal"/>
    <w:uiPriority w:val="99"/>
    <w:semiHidden/>
    <w:unhideWhenUsed/>
    <w:rsid w:val="00DA0D81"/>
    <w:pPr>
      <w:framePr w:w="7920" w:h="1980" w:hRule="exact" w:hSpace="180" w:wrap="auto" w:hAnchor="page" w:xAlign="center" w:yAlign="bottom"/>
      <w:spacing w:after="0" w:line="240" w:lineRule="auto"/>
      <w:ind w:left="2880"/>
    </w:pPr>
    <w:rPr>
      <w:rFonts w:eastAsiaTheme="majorEastAsia" w:cstheme="majorBid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877764">
      <w:bodyDiv w:val="1"/>
      <w:marLeft w:val="0"/>
      <w:marRight w:val="0"/>
      <w:marTop w:val="0"/>
      <w:marBottom w:val="0"/>
      <w:divBdr>
        <w:top w:val="none" w:sz="0" w:space="0" w:color="auto"/>
        <w:left w:val="none" w:sz="0" w:space="0" w:color="auto"/>
        <w:bottom w:val="none" w:sz="0" w:space="0" w:color="auto"/>
        <w:right w:val="none" w:sz="0" w:space="0" w:color="auto"/>
      </w:divBdr>
    </w:div>
    <w:div w:id="176052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Walker</dc:creator>
  <cp:keywords/>
  <dc:description/>
  <cp:lastModifiedBy>Ramsay, Christopher M. (JSC-NE211)</cp:lastModifiedBy>
  <cp:revision>3</cp:revision>
  <dcterms:created xsi:type="dcterms:W3CDTF">2019-11-18T19:20:00Z</dcterms:created>
  <dcterms:modified xsi:type="dcterms:W3CDTF">2019-11-18T19:33:00Z</dcterms:modified>
</cp:coreProperties>
</file>