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FD906" w14:textId="76D6FCDF" w:rsidR="005023B1" w:rsidRDefault="004F3BF1">
      <w:bookmarkStart w:id="0" w:name="_GoBack"/>
      <w:bookmarkEnd w:id="0"/>
      <w:r>
        <w:t>“</w:t>
      </w:r>
      <w:r w:rsidRPr="004F3BF1">
        <w:t>Yet I am the LORD thy God from the land of Egypt, and thou shalt know no god but me; for there is no savior beside me.</w:t>
      </w:r>
      <w:r>
        <w:t>” -</w:t>
      </w:r>
      <w:r w:rsidRPr="004F3BF1">
        <w:t>Hosea 13:4</w:t>
      </w:r>
    </w:p>
    <w:p w14:paraId="4C4C3F78" w14:textId="1686F34F" w:rsidR="004F3BF1" w:rsidRDefault="004F3BF1">
      <w:r>
        <w:t>I believe in the Lord our God. I believe God is always with us, willing to forgive us. God is always doing what is best for people, humanity. While there may be choices and actions that makes one wonder what God is doing, all is a part of his plan, and all is leading to our salvation by his grace.</w:t>
      </w:r>
    </w:p>
    <w:p w14:paraId="787D82C8" w14:textId="5CD50485" w:rsidR="004F3BF1" w:rsidRDefault="004F3BF1">
      <w:r>
        <w:t>“</w:t>
      </w:r>
      <w:r w:rsidRPr="004F3BF1">
        <w:t>If anyone acknowledges that Jesus is the Son of God, God lives in them and they in God.</w:t>
      </w:r>
      <w:r>
        <w:t>” -</w:t>
      </w:r>
      <w:r w:rsidRPr="004F3BF1">
        <w:t>1 John 4:15</w:t>
      </w:r>
    </w:p>
    <w:p w14:paraId="36F21038" w14:textId="026ED1E2" w:rsidR="004F3BF1" w:rsidRDefault="004F3BF1">
      <w:r>
        <w:t>I believe in Jesus Christ the Son of God. I believe that long ago in a town called Bethlehem, a man named Jesus was born, conceived by the Virgin Mary and the Holy Spirit. I believe that he was crucified and beaten for our salvation, and now rests in Heaven, after he rose from the dead.</w:t>
      </w:r>
    </w:p>
    <w:p w14:paraId="70766BEB" w14:textId="2709738D" w:rsidR="004F3BF1" w:rsidRDefault="004D2C42">
      <w:r>
        <w:t xml:space="preserve">I believe God is beyond our understanding, </w:t>
      </w:r>
      <w:r w:rsidR="00F14A06">
        <w:t xml:space="preserve">we can only understand bits and pieces. Each man, woman and child, I believe they all perceive God differently. I believe that all religions worship the same Holy presence, just differently. Some view him fierce, some see him gentle, some see him as one, some see him as many. But, all are right, yet none are fully right. God is everything we perceive, and far more we cannot. </w:t>
      </w:r>
    </w:p>
    <w:p w14:paraId="30A2B3AD" w14:textId="0700AA09" w:rsidR="00F14A06" w:rsidRDefault="00F14A06">
      <w:r>
        <w:t>I believe in the Lord our Father, his only son Jesus Christ, and I believe in the Holy Spirit, which binds us and makes us all one. I believe that God knows already the things we are to be remembered for, and the things that will come to pass in our lives. However, I also believe that for all God already knows, there are many things in our life that are our choice, our decision, our own responsibility. Not in works, but by grace, can man be saved. However, I believe that while one cannot earn the right to grace, one must always strive for the unachievable, not to be worthy of God’s grace, but to</w:t>
      </w:r>
      <w:r w:rsidR="00053D08">
        <w:t xml:space="preserve"> be</w:t>
      </w:r>
      <w:r>
        <w:t xml:space="preserve"> worthy in the eyes of God, worthy for him to bless you with his grace, even if you are not worthy of earning it.</w:t>
      </w:r>
      <w:r w:rsidR="00940F42">
        <w:t xml:space="preserve"> These are the things</w:t>
      </w:r>
      <w:r w:rsidR="00B16A6C">
        <w:t xml:space="preserve"> I believe,</w:t>
      </w:r>
      <w:r>
        <w:t xml:space="preserve"> </w:t>
      </w:r>
      <w:r w:rsidR="00C95CF1">
        <w:t>Amen.</w:t>
      </w:r>
    </w:p>
    <w:sectPr w:rsidR="00F14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F1"/>
    <w:rsid w:val="00053D08"/>
    <w:rsid w:val="00254B33"/>
    <w:rsid w:val="002B6E60"/>
    <w:rsid w:val="004D2C42"/>
    <w:rsid w:val="004F3BF1"/>
    <w:rsid w:val="005023B1"/>
    <w:rsid w:val="00674D23"/>
    <w:rsid w:val="00767867"/>
    <w:rsid w:val="00940F42"/>
    <w:rsid w:val="00B16A6C"/>
    <w:rsid w:val="00BC116E"/>
    <w:rsid w:val="00C95CF1"/>
    <w:rsid w:val="00F1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2E3C"/>
  <w15:chartTrackingRefBased/>
  <w15:docId w15:val="{72C92819-AF3F-4E90-97F2-82886194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dc:creator>
  <cp:keywords/>
  <dc:description/>
  <cp:lastModifiedBy>Microsoft Office User</cp:lastModifiedBy>
  <cp:revision>2</cp:revision>
  <cp:lastPrinted>2018-05-13T13:00:00Z</cp:lastPrinted>
  <dcterms:created xsi:type="dcterms:W3CDTF">2018-05-16T02:32:00Z</dcterms:created>
  <dcterms:modified xsi:type="dcterms:W3CDTF">2018-05-16T02:32:00Z</dcterms:modified>
</cp:coreProperties>
</file>