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DA38" w14:textId="2F1C7620" w:rsidR="004559D3" w:rsidRDefault="004559D3">
      <w:r>
        <w:t xml:space="preserve">Motion to Session: Campus Management </w:t>
      </w:r>
      <w:r>
        <w:t xml:space="preserve">Chair </w:t>
      </w:r>
      <w:r>
        <w:t>moves that Session support the</w:t>
      </w:r>
      <w:r>
        <w:br/>
        <w:t>sending of a letter to HG Fire requesting them to take responsibility</w:t>
      </w:r>
      <w:r>
        <w:br/>
        <w:t>for their percentage of the firewater flood damages to the Sanctuary</w:t>
      </w:r>
      <w:r>
        <w:br/>
        <w:t>in 2025.</w:t>
      </w:r>
      <w:r>
        <w:br/>
      </w:r>
      <w:r>
        <w:br/>
        <w:t>Background:  Campus Management, with support from John Hightower, a</w:t>
      </w:r>
      <w:r>
        <w:br/>
        <w:t>WPC Member and Lawyer, have been working with HG Fire to have them</w:t>
      </w:r>
      <w:r>
        <w:br/>
        <w:t>accept responsibility for their percentage of our firewater flood</w:t>
      </w:r>
      <w:r>
        <w:br/>
        <w:t>damage with no luck.  Our only next option on a claim is to advise</w:t>
      </w:r>
      <w:r>
        <w:br/>
        <w:t xml:space="preserve">them that we will file a lawsuit if they </w:t>
      </w:r>
      <w:proofErr w:type="gramStart"/>
      <w:r>
        <w:t>don't</w:t>
      </w:r>
      <w:proofErr w:type="gramEnd"/>
      <w:r>
        <w:t xml:space="preserve"> accept a reasonable</w:t>
      </w:r>
      <w:r>
        <w:br/>
        <w:t>percentage of responsibility.  The material amount of the claim is</w:t>
      </w:r>
      <w:r>
        <w:br/>
        <w:t>around $30k</w:t>
      </w:r>
    </w:p>
    <w:p w14:paraId="1679E091" w14:textId="77777777" w:rsidR="004559D3" w:rsidRDefault="004559D3"/>
    <w:p w14:paraId="51B78E53" w14:textId="264B416A" w:rsidR="004559D3" w:rsidRDefault="004559D3">
      <w:r>
        <w:t>Note that this Motion requires a second as CMC has not met to approve the motion.</w:t>
      </w:r>
    </w:p>
    <w:sectPr w:rsidR="00455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D3"/>
    <w:rsid w:val="0033115C"/>
    <w:rsid w:val="004559D3"/>
    <w:rsid w:val="00917012"/>
    <w:rsid w:val="00BE515A"/>
    <w:rsid w:val="00F01B9C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F01C"/>
  <w15:chartTrackingRefBased/>
  <w15:docId w15:val="{86D9D05C-8945-4799-9684-27C2E0C6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9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9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9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9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</cp:revision>
  <dcterms:created xsi:type="dcterms:W3CDTF">2026-03-24T01:59:00Z</dcterms:created>
  <dcterms:modified xsi:type="dcterms:W3CDTF">2026-03-24T01:59:00Z</dcterms:modified>
</cp:coreProperties>
</file>