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C48" w:rsidRDefault="001137A4">
      <w:r>
        <w:t>BOARD OF DEACONS</w:t>
      </w:r>
      <w:r>
        <w:tab/>
      </w:r>
      <w:r>
        <w:tab/>
      </w:r>
      <w:r>
        <w:tab/>
      </w:r>
      <w:r>
        <w:tab/>
        <w:t>MINUTES</w:t>
      </w:r>
      <w:r>
        <w:tab/>
      </w:r>
      <w:r>
        <w:tab/>
      </w:r>
      <w:r>
        <w:tab/>
      </w:r>
      <w:r>
        <w:tab/>
        <w:t>MARCH 7, 2019</w:t>
      </w:r>
    </w:p>
    <w:p w:rsidR="001137A4" w:rsidRDefault="001137A4"/>
    <w:p w:rsidR="001137A4" w:rsidRDefault="001137A4">
      <w:r w:rsidRPr="0029105F">
        <w:rPr>
          <w:b/>
        </w:rPr>
        <w:t>Present:</w:t>
      </w:r>
      <w:r>
        <w:t xml:space="preserve">  Nancy Moebius, Mary Walker, Jamie Martinez, Alberta Rohlfing, Sarah </w:t>
      </w:r>
      <w:r w:rsidR="0029105F">
        <w:t>Pearson</w:t>
      </w:r>
      <w:r>
        <w:t>-Ramsay, Beverly Crockett, Erik Kinzler, Brenda Emery, Debbie Masden, Peggy Oliver, Mary Goeckler, Gannon Allen, Sandy Dwyer (elder), Helen DeLeon (pastor), Cynthia Floyd (former deacon)</w:t>
      </w:r>
    </w:p>
    <w:p w:rsidR="001137A4" w:rsidRDefault="001137A4">
      <w:r>
        <w:t>Meeting was called to order at 7:00 pm by Erik Kinzler.  Opening prayer was by Debbie Masden. Devotional was given by Mary Walker.  Deacon training was led by Cynthia Floyd, offering words of wisdom as an immediate former deacon concerning various areas of service by the group.  Sandy Dwyer reported that WPC Session did not meet in February.</w:t>
      </w:r>
    </w:p>
    <w:p w:rsidR="001137A4" w:rsidRDefault="001137A4">
      <w:r>
        <w:t xml:space="preserve">Sample </w:t>
      </w:r>
      <w:r w:rsidRPr="0029105F">
        <w:rPr>
          <w:b/>
        </w:rPr>
        <w:t>emergency contact forms</w:t>
      </w:r>
      <w:r>
        <w:t xml:space="preserve"> were distributed and discussed.  Deacons will ask zone area constituents to complete emergency contact forms during the next two months.  That confidential information will be kept by respective deacons and by Helen. Announcements about these sheets will appear in upcoming church bulletins and the newsletter.  Erik will revise a previous contact form and distribute to the deacons via email in the coming week.</w:t>
      </w:r>
    </w:p>
    <w:p w:rsidR="001137A4" w:rsidRDefault="001137A4">
      <w:r>
        <w:t>Sign-up sheets for Prayer of the People, Communion, and ICU Bag delivery were circulated.</w:t>
      </w:r>
    </w:p>
    <w:p w:rsidR="0029105F" w:rsidRPr="0029105F" w:rsidRDefault="0029105F">
      <w:pPr>
        <w:rPr>
          <w:b/>
        </w:rPr>
      </w:pPr>
      <w:r w:rsidRPr="0029105F">
        <w:rPr>
          <w:b/>
        </w:rPr>
        <w:t>A volunteer is needed for the April 21 Prayer of the People.</w:t>
      </w:r>
    </w:p>
    <w:p w:rsidR="001137A4" w:rsidRDefault="001137A4">
      <w:r>
        <w:t>Deacons were reminded to send out letters to zone area family units.  Inclusion of the emergency contact form and upcoming WPC events was encouraged.</w:t>
      </w:r>
    </w:p>
    <w:p w:rsidR="001137A4" w:rsidRDefault="001137A4">
      <w:r>
        <w:t>Cares and concerns of the congregation were shared by members of the Board.</w:t>
      </w:r>
    </w:p>
    <w:p w:rsidR="001137A4" w:rsidRPr="0029105F" w:rsidRDefault="001137A4">
      <w:pPr>
        <w:rPr>
          <w:b/>
        </w:rPr>
      </w:pPr>
      <w:r w:rsidRPr="0029105F">
        <w:rPr>
          <w:b/>
        </w:rPr>
        <w:t>Committee Reports:</w:t>
      </w:r>
    </w:p>
    <w:p w:rsidR="001137A4" w:rsidRDefault="001137A4" w:rsidP="001137A4">
      <w:pPr>
        <w:ind w:left="720"/>
      </w:pPr>
      <w:r>
        <w:t xml:space="preserve">Memorial – Sarah will inventory deacon supply cabinet and purchased needed items.  The Edie Armstrong memorial service and reception is March 9, beginning at 11 am, with setup on Friday, March 8, at 6:30.  All deacons were reminded of the need for their help for setup, cleanup, and food. </w:t>
      </w:r>
      <w:r w:rsidR="007C1ABB">
        <w:t>Help has been needed especially for cleanup at recent receptions.  The Armstrong reception will be the first catered meal under the new memorial reception policy.</w:t>
      </w:r>
    </w:p>
    <w:p w:rsidR="001137A4" w:rsidRDefault="001137A4" w:rsidP="001137A4">
      <w:pPr>
        <w:ind w:left="720"/>
      </w:pPr>
      <w:r>
        <w:t>Communion – sign-ups are still needed for 2019.</w:t>
      </w:r>
      <w:r w:rsidR="007C1ABB">
        <w:t xml:space="preserve">  Ushers may be used for communion by intinction to facilitate the pacing of lines.  Communion servers will now be served the elements first, prior to congregational participation.</w:t>
      </w:r>
    </w:p>
    <w:p w:rsidR="001137A4" w:rsidRDefault="001137A4" w:rsidP="001137A4">
      <w:pPr>
        <w:ind w:left="720"/>
      </w:pPr>
      <w:r>
        <w:t>Transportation – Alberta reported that information had been received from the previous deacon, Brenda Faxel.</w:t>
      </w:r>
    </w:p>
    <w:p w:rsidR="001137A4" w:rsidRDefault="001137A4" w:rsidP="001137A4">
      <w:pPr>
        <w:ind w:left="720"/>
      </w:pPr>
      <w:r>
        <w:t>ICU Bags – Deacons were reminded to check contents of the bags prior to delivery to St. John’s.</w:t>
      </w:r>
    </w:p>
    <w:p w:rsidR="001137A4" w:rsidRDefault="001137A4" w:rsidP="001137A4">
      <w:pPr>
        <w:ind w:left="720"/>
      </w:pPr>
      <w:r>
        <w:t xml:space="preserve">Communications </w:t>
      </w:r>
      <w:r w:rsidR="007C1ABB">
        <w:t>–</w:t>
      </w:r>
      <w:r>
        <w:t xml:space="preserve"> </w:t>
      </w:r>
      <w:r w:rsidR="007C1ABB">
        <w:t>bulletins and newsletters will contain information about Emergency Contact forms.</w:t>
      </w:r>
    </w:p>
    <w:p w:rsidR="007C1ABB" w:rsidRDefault="007C1ABB" w:rsidP="001137A4">
      <w:pPr>
        <w:ind w:left="720"/>
      </w:pPr>
      <w:r>
        <w:t>Hospitality – name tags have been distributed and should be worn by all deacons at all WPC functions.</w:t>
      </w:r>
    </w:p>
    <w:p w:rsidR="007C1ABB" w:rsidRDefault="007C1ABB" w:rsidP="001137A4">
      <w:pPr>
        <w:ind w:left="720"/>
      </w:pPr>
      <w:r>
        <w:lastRenderedPageBreak/>
        <w:t>Blood Drive – February 24, 2019, drive was successful with 12 donors.  The next drive at WPC will be June 2019.  Information for that event could be sent to Judy Ota for inclusion in local publications.  Facebook publicity was also suggested.</w:t>
      </w:r>
    </w:p>
    <w:p w:rsidR="007C1ABB" w:rsidRDefault="007C1ABB" w:rsidP="001137A4">
      <w:pPr>
        <w:ind w:left="720"/>
      </w:pPr>
      <w:r>
        <w:t>Gannon was recognized for his attendance as Youth Deacon.  He will maintain communication with the youth of WPC and encourage their participation in activities of the Deacon Board such as memorial receptions.  Gannon’s name will be included on future Constant Contact announcements as the youth liaison.</w:t>
      </w:r>
    </w:p>
    <w:p w:rsidR="0029105F" w:rsidRDefault="007C1ABB" w:rsidP="0029105F">
      <w:pPr>
        <w:ind w:left="720"/>
      </w:pPr>
      <w:r>
        <w:t xml:space="preserve">Returning deacons were dismissed as training for new deacons began.  Erik and Debbie </w:t>
      </w:r>
      <w:r w:rsidR="0029105F">
        <w:t>met with Brenda, Peggy, and Jamie to discuss communion and memorials.  The group reviewed written directions and toured the areas of WPC involving communion and memorial events.</w:t>
      </w:r>
    </w:p>
    <w:p w:rsidR="0029105F" w:rsidRDefault="0029105F" w:rsidP="0029105F">
      <w:pPr>
        <w:ind w:left="720"/>
      </w:pPr>
      <w:r>
        <w:t xml:space="preserve">The next meeting will be </w:t>
      </w:r>
      <w:r>
        <w:rPr>
          <w:b/>
        </w:rPr>
        <w:t>Thursday, April 4</w:t>
      </w:r>
      <w:bookmarkStart w:id="0" w:name="_GoBack"/>
      <w:bookmarkEnd w:id="0"/>
      <w:r w:rsidRPr="0029105F">
        <w:rPr>
          <w:b/>
        </w:rPr>
        <w:t>, 2019, at 7 pm in the Meeting Room</w:t>
      </w:r>
      <w:r>
        <w:t xml:space="preserve">.  No assignments were made for prayers or devotion.  </w:t>
      </w:r>
    </w:p>
    <w:p w:rsidR="0029105F" w:rsidRDefault="0029105F" w:rsidP="0029105F">
      <w:pPr>
        <w:ind w:left="720"/>
      </w:pPr>
      <w:r>
        <w:t>The training ended at 9 pm.</w:t>
      </w:r>
    </w:p>
    <w:p w:rsidR="007C1ABB" w:rsidRDefault="007C1ABB" w:rsidP="001137A4">
      <w:pPr>
        <w:ind w:left="720"/>
      </w:pPr>
    </w:p>
    <w:sectPr w:rsidR="007C1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A4"/>
    <w:rsid w:val="001137A4"/>
    <w:rsid w:val="0029105F"/>
    <w:rsid w:val="006E2417"/>
    <w:rsid w:val="007C1ABB"/>
    <w:rsid w:val="00BC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B2CB6-0AF5-484C-9FF0-17366CFA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Debbie Masden</cp:lastModifiedBy>
  <cp:revision>1</cp:revision>
  <dcterms:created xsi:type="dcterms:W3CDTF">2019-03-11T14:30:00Z</dcterms:created>
  <dcterms:modified xsi:type="dcterms:W3CDTF">2019-03-11T14:59:00Z</dcterms:modified>
</cp:coreProperties>
</file>