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1401" w14:textId="2BDF240D" w:rsidR="00B31AEB" w:rsidRDefault="009474AA">
      <w:pPr>
        <w:rPr>
          <w:rFonts w:ascii="Times New Roman" w:hAnsi="Times New Roman" w:cs="Times New Roman"/>
          <w:u w:val="single"/>
        </w:rPr>
      </w:pPr>
      <w:r w:rsidRPr="009474AA">
        <w:rPr>
          <w:rFonts w:ascii="Times New Roman" w:hAnsi="Times New Roman" w:cs="Times New Roman"/>
          <w:b/>
          <w:bCs/>
        </w:rPr>
        <w:t>Motion From</w:t>
      </w:r>
      <w:r w:rsidR="007B6BCB">
        <w:rPr>
          <w:rFonts w:ascii="Times New Roman" w:hAnsi="Times New Roman" w:cs="Times New Roman"/>
          <w:b/>
          <w:bCs/>
        </w:rPr>
        <w:t xml:space="preserve"> </w:t>
      </w:r>
      <w:r w:rsidRPr="009474AA">
        <w:rPr>
          <w:rFonts w:ascii="Times New Roman" w:hAnsi="Times New Roman" w:cs="Times New Roman"/>
          <w:b/>
          <w:bCs/>
        </w:rPr>
        <w:t>/</w:t>
      </w:r>
      <w:r w:rsidR="007B6BCB">
        <w:rPr>
          <w:rFonts w:ascii="Times New Roman" w:hAnsi="Times New Roman" w:cs="Times New Roman"/>
          <w:b/>
          <w:bCs/>
        </w:rPr>
        <w:t xml:space="preserve"> </w:t>
      </w:r>
      <w:r w:rsidRPr="009474AA">
        <w:rPr>
          <w:rFonts w:ascii="Times New Roman" w:hAnsi="Times New Roman" w:cs="Times New Roman"/>
          <w:b/>
          <w:bCs/>
        </w:rPr>
        <w:t>Date</w:t>
      </w:r>
      <w:r>
        <w:rPr>
          <w:rFonts w:ascii="Times New Roman" w:hAnsi="Times New Roman" w:cs="Times New Roman"/>
        </w:rPr>
        <w:t xml:space="preserve">: </w:t>
      </w:r>
      <w:r w:rsidR="006676E9">
        <w:rPr>
          <w:rFonts w:ascii="Times New Roman" w:hAnsi="Times New Roman" w:cs="Times New Roman"/>
          <w:u w:val="single"/>
        </w:rPr>
        <w:t>Nominating Committee</w:t>
      </w:r>
      <w:r w:rsidRPr="009474AA">
        <w:rPr>
          <w:rFonts w:ascii="Times New Roman" w:hAnsi="Times New Roman" w:cs="Times New Roman"/>
          <w:u w:val="single"/>
        </w:rPr>
        <w:t xml:space="preserve"> / </w:t>
      </w:r>
      <w:r w:rsidR="0025262E">
        <w:rPr>
          <w:rFonts w:ascii="Times New Roman" w:hAnsi="Times New Roman" w:cs="Times New Roman"/>
          <w:u w:val="single"/>
        </w:rPr>
        <w:t>June</w:t>
      </w:r>
      <w:r w:rsidRPr="009474AA">
        <w:rPr>
          <w:rFonts w:ascii="Times New Roman" w:hAnsi="Times New Roman" w:cs="Times New Roman"/>
          <w:u w:val="single"/>
        </w:rPr>
        <w:t xml:space="preserve"> </w:t>
      </w:r>
      <w:r w:rsidR="0025262E">
        <w:rPr>
          <w:rFonts w:ascii="Times New Roman" w:hAnsi="Times New Roman" w:cs="Times New Roman"/>
          <w:u w:val="single"/>
        </w:rPr>
        <w:t>25</w:t>
      </w:r>
      <w:r w:rsidRPr="009474AA">
        <w:rPr>
          <w:rFonts w:ascii="Times New Roman" w:hAnsi="Times New Roman" w:cs="Times New Roman"/>
          <w:u w:val="single"/>
        </w:rPr>
        <w:t>, 2024</w:t>
      </w:r>
    </w:p>
    <w:p w14:paraId="7916A418" w14:textId="77777777" w:rsidR="009474AA" w:rsidRDefault="009474AA">
      <w:pPr>
        <w:rPr>
          <w:rFonts w:ascii="Times New Roman" w:hAnsi="Times New Roman" w:cs="Times New Roman"/>
          <w:u w:val="single"/>
        </w:rPr>
      </w:pPr>
    </w:p>
    <w:p w14:paraId="7CEFBB35" w14:textId="46C13FDD" w:rsidR="009474AA" w:rsidRDefault="009474AA" w:rsidP="009474AA">
      <w:pPr>
        <w:pStyle w:val="yiv8654233357msonormal"/>
        <w:spacing w:before="0" w:beforeAutospacing="0" w:after="0" w:afterAutospacing="0"/>
      </w:pPr>
      <w:r>
        <w:rPr>
          <w:b/>
          <w:bCs/>
        </w:rPr>
        <w:t xml:space="preserve">Motion: </w:t>
      </w:r>
      <w:r w:rsidR="00777CAD">
        <w:t>Activate the Nominating Committee (NC) to seek candidates for Webster Presbyterian Church’s (WPC) officer and leadership positions that will become open in 2025</w:t>
      </w:r>
      <w:r w:rsidR="007B6BCB">
        <w:t>.</w:t>
      </w:r>
      <w:r w:rsidR="00AB4CB8">
        <w:t xml:space="preserve"> The NC will present the candidates requiring congregational election at the November 2024 Stated Congregational Meeting. Candidates elected by session will be presented by the NC chair at the October 2024 stated Session Meeting. </w:t>
      </w:r>
      <w:r w:rsidR="00166299">
        <w:t xml:space="preserve">The NC will remain active until all </w:t>
      </w:r>
      <w:r w:rsidR="00871169">
        <w:t xml:space="preserve">openings listed below have been filled through the appropriate election process. </w:t>
      </w:r>
    </w:p>
    <w:p w14:paraId="320A52F2" w14:textId="77777777" w:rsidR="000D5BF6" w:rsidRDefault="000D5BF6" w:rsidP="009474AA">
      <w:pPr>
        <w:pStyle w:val="yiv8654233357msonormal"/>
        <w:spacing w:before="0" w:beforeAutospacing="0" w:after="0" w:afterAutospacing="0"/>
      </w:pPr>
    </w:p>
    <w:p w14:paraId="3F12D0C4" w14:textId="4FDFBEA0" w:rsidR="004A4C64" w:rsidRDefault="000D5BF6" w:rsidP="009474AA">
      <w:pPr>
        <w:pStyle w:val="yiv8654233357msonormal"/>
        <w:spacing w:before="0" w:beforeAutospacing="0" w:after="0" w:afterAutospacing="0"/>
      </w:pPr>
      <w:r>
        <w:t xml:space="preserve">The </w:t>
      </w:r>
      <w:r w:rsidR="000F031B">
        <w:t>positions for which the NC is activated are</w:t>
      </w:r>
      <w:r>
        <w:t xml:space="preserve"> as follows:</w:t>
      </w:r>
    </w:p>
    <w:tbl>
      <w:tblPr>
        <w:tblStyle w:val="GridTable1Light-Accent6"/>
        <w:tblW w:w="0" w:type="auto"/>
        <w:tblLook w:val="04A0" w:firstRow="1" w:lastRow="0" w:firstColumn="1" w:lastColumn="0" w:noHBand="0" w:noVBand="1"/>
      </w:tblPr>
      <w:tblGrid>
        <w:gridCol w:w="1559"/>
        <w:gridCol w:w="1840"/>
        <w:gridCol w:w="1070"/>
        <w:gridCol w:w="4881"/>
      </w:tblGrid>
      <w:tr w:rsidR="00D206E0" w14:paraId="7C4B0613" w14:textId="0157E153" w:rsidTr="00D206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1" w:type="dxa"/>
          </w:tcPr>
          <w:p w14:paraId="0F6FF902" w14:textId="77F51467" w:rsidR="00FE593F" w:rsidRDefault="00615AC4" w:rsidP="00E028FB">
            <w:pPr>
              <w:pStyle w:val="yiv8654233357msonormal"/>
              <w:spacing w:before="0" w:beforeAutospacing="0" w:after="0" w:afterAutospacing="0"/>
              <w:jc w:val="center"/>
            </w:pPr>
            <w:r>
              <w:t>Position</w:t>
            </w:r>
          </w:p>
        </w:tc>
        <w:tc>
          <w:tcPr>
            <w:tcW w:w="1854" w:type="dxa"/>
          </w:tcPr>
          <w:p w14:paraId="55B0871C" w14:textId="0CECF1B4" w:rsidR="00FE593F" w:rsidRDefault="00615AC4" w:rsidP="000D5BF6">
            <w:pPr>
              <w:pStyle w:val="yiv8654233357msonormal"/>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Class(es)</w:t>
            </w:r>
            <w:r w:rsidR="00D206E0">
              <w:t xml:space="preserve"> </w:t>
            </w:r>
            <w:r>
              <w:t>/</w:t>
            </w:r>
            <w:r w:rsidR="00D206E0">
              <w:t xml:space="preserve"> </w:t>
            </w:r>
            <w:r>
              <w:t>Number</w:t>
            </w:r>
          </w:p>
        </w:tc>
        <w:tc>
          <w:tcPr>
            <w:tcW w:w="990" w:type="dxa"/>
          </w:tcPr>
          <w:p w14:paraId="703C1EA7" w14:textId="5004EA74" w:rsidR="00FE593F" w:rsidRDefault="00615AC4" w:rsidP="000D5BF6">
            <w:pPr>
              <w:pStyle w:val="yiv8654233357msonormal"/>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Total Number</w:t>
            </w:r>
          </w:p>
        </w:tc>
        <w:tc>
          <w:tcPr>
            <w:tcW w:w="4945" w:type="dxa"/>
          </w:tcPr>
          <w:p w14:paraId="236BDAB6" w14:textId="11188CE9" w:rsidR="00FE593F" w:rsidRDefault="00615AC4" w:rsidP="000D5BF6">
            <w:pPr>
              <w:pStyle w:val="yiv8654233357msonormal"/>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pPr>
            <w:r>
              <w:t>Comments</w:t>
            </w:r>
          </w:p>
        </w:tc>
      </w:tr>
      <w:tr w:rsidR="00D206E0" w14:paraId="054F8438" w14:textId="7BB23C60" w:rsidTr="00D206E0">
        <w:tc>
          <w:tcPr>
            <w:cnfStyle w:val="001000000000" w:firstRow="0" w:lastRow="0" w:firstColumn="1" w:lastColumn="0" w:oddVBand="0" w:evenVBand="0" w:oddHBand="0" w:evenHBand="0" w:firstRowFirstColumn="0" w:firstRowLastColumn="0" w:lastRowFirstColumn="0" w:lastRowLastColumn="0"/>
            <w:tcW w:w="1561" w:type="dxa"/>
          </w:tcPr>
          <w:p w14:paraId="6534FB57" w14:textId="07DE65FD" w:rsidR="00FE593F" w:rsidRDefault="00A449A2" w:rsidP="00E028FB">
            <w:pPr>
              <w:pStyle w:val="yiv8654233357msonormal"/>
              <w:spacing w:before="0" w:beforeAutospacing="0" w:after="0" w:afterAutospacing="0"/>
              <w:jc w:val="center"/>
            </w:pPr>
            <w:r>
              <w:t>Trustee</w:t>
            </w:r>
          </w:p>
        </w:tc>
        <w:tc>
          <w:tcPr>
            <w:tcW w:w="1854" w:type="dxa"/>
          </w:tcPr>
          <w:p w14:paraId="3C9B1CEF" w14:textId="24C2D480" w:rsidR="00FE593F" w:rsidRDefault="0006742A"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2027/1</w:t>
            </w:r>
          </w:p>
        </w:tc>
        <w:tc>
          <w:tcPr>
            <w:tcW w:w="990" w:type="dxa"/>
          </w:tcPr>
          <w:p w14:paraId="25B1DEFB" w14:textId="615EE9CC" w:rsidR="00FE593F" w:rsidRDefault="0006742A"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1</w:t>
            </w:r>
          </w:p>
        </w:tc>
        <w:tc>
          <w:tcPr>
            <w:tcW w:w="4945" w:type="dxa"/>
          </w:tcPr>
          <w:p w14:paraId="7FC3266B" w14:textId="77ECC8A5" w:rsidR="00FE593F" w:rsidRDefault="0006742A" w:rsidP="000D5BF6">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Must be an inactive RE</w:t>
            </w:r>
          </w:p>
        </w:tc>
      </w:tr>
      <w:tr w:rsidR="00D206E0" w14:paraId="6D9419AF" w14:textId="7CA5E2E9" w:rsidTr="00D206E0">
        <w:tc>
          <w:tcPr>
            <w:cnfStyle w:val="001000000000" w:firstRow="0" w:lastRow="0" w:firstColumn="1" w:lastColumn="0" w:oddVBand="0" w:evenVBand="0" w:oddHBand="0" w:evenHBand="0" w:firstRowFirstColumn="0" w:firstRowLastColumn="0" w:lastRowFirstColumn="0" w:lastRowLastColumn="0"/>
            <w:tcW w:w="1561" w:type="dxa"/>
          </w:tcPr>
          <w:p w14:paraId="5690036D" w14:textId="08FA16EA" w:rsidR="00FE593F" w:rsidRDefault="00A449A2" w:rsidP="00E028FB">
            <w:pPr>
              <w:pStyle w:val="yiv8654233357msonormal"/>
              <w:spacing w:before="0" w:beforeAutospacing="0" w:after="0" w:afterAutospacing="0"/>
              <w:jc w:val="center"/>
            </w:pPr>
            <w:r>
              <w:t xml:space="preserve">Special </w:t>
            </w:r>
            <w:r w:rsidR="00891388">
              <w:t>Gift</w:t>
            </w:r>
            <w:r>
              <w:t>s</w:t>
            </w:r>
            <w:r w:rsidR="00891388">
              <w:t xml:space="preserve"> Committee</w:t>
            </w:r>
          </w:p>
        </w:tc>
        <w:tc>
          <w:tcPr>
            <w:tcW w:w="1854" w:type="dxa"/>
          </w:tcPr>
          <w:p w14:paraId="6DE05771" w14:textId="6A4D844A" w:rsidR="00FE593F" w:rsidRDefault="0006742A"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202</w:t>
            </w:r>
            <w:r w:rsidR="00891388">
              <w:t>6/1; 2027/1</w:t>
            </w:r>
          </w:p>
        </w:tc>
        <w:tc>
          <w:tcPr>
            <w:tcW w:w="990" w:type="dxa"/>
          </w:tcPr>
          <w:p w14:paraId="52878B00" w14:textId="7D4DB930" w:rsidR="00FE593F" w:rsidRDefault="00891388"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w:t>
            </w:r>
          </w:p>
        </w:tc>
        <w:tc>
          <w:tcPr>
            <w:tcW w:w="4945" w:type="dxa"/>
          </w:tcPr>
          <w:p w14:paraId="02FEF138" w14:textId="5CD4B5A7" w:rsidR="00FE593F" w:rsidRDefault="00891388" w:rsidP="000D5BF6">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Elected by Session</w:t>
            </w:r>
            <w:r w:rsidR="00F87FAE">
              <w:t>. Must have been a Trustee before, but currently inactive</w:t>
            </w:r>
          </w:p>
        </w:tc>
      </w:tr>
      <w:tr w:rsidR="00D206E0" w14:paraId="69366553" w14:textId="0978AC77" w:rsidTr="00D206E0">
        <w:tc>
          <w:tcPr>
            <w:cnfStyle w:val="001000000000" w:firstRow="0" w:lastRow="0" w:firstColumn="1" w:lastColumn="0" w:oddVBand="0" w:evenVBand="0" w:oddHBand="0" w:evenHBand="0" w:firstRowFirstColumn="0" w:firstRowLastColumn="0" w:lastRowFirstColumn="0" w:lastRowLastColumn="0"/>
            <w:tcW w:w="1561" w:type="dxa"/>
          </w:tcPr>
          <w:p w14:paraId="65AA42C9" w14:textId="517FEF44" w:rsidR="00FE593F" w:rsidRDefault="00A449A2" w:rsidP="00E028FB">
            <w:pPr>
              <w:pStyle w:val="yiv8654233357msonormal"/>
              <w:spacing w:before="0" w:beforeAutospacing="0" w:after="0" w:afterAutospacing="0"/>
              <w:jc w:val="center"/>
            </w:pPr>
            <w:r>
              <w:t>Ruling Elders</w:t>
            </w:r>
          </w:p>
        </w:tc>
        <w:tc>
          <w:tcPr>
            <w:tcW w:w="1854" w:type="dxa"/>
          </w:tcPr>
          <w:p w14:paraId="4FD10EBB" w14:textId="7E640904" w:rsidR="00FE593F" w:rsidRDefault="00891388"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2027/5</w:t>
            </w:r>
          </w:p>
        </w:tc>
        <w:tc>
          <w:tcPr>
            <w:tcW w:w="990" w:type="dxa"/>
          </w:tcPr>
          <w:p w14:paraId="222F037D" w14:textId="5EBAD404" w:rsidR="00FE593F" w:rsidRDefault="00891388"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5</w:t>
            </w:r>
          </w:p>
        </w:tc>
        <w:tc>
          <w:tcPr>
            <w:tcW w:w="4945" w:type="dxa"/>
          </w:tcPr>
          <w:p w14:paraId="757D10C5" w14:textId="4252B7A5" w:rsidR="00FE593F" w:rsidRDefault="00F87FAE" w:rsidP="000D5BF6">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 xml:space="preserve">2025 Priorities: </w:t>
            </w:r>
            <w:r w:rsidR="00F65126">
              <w:t>2</w:t>
            </w:r>
            <w:r>
              <w:t xml:space="preserve"> for</w:t>
            </w:r>
            <w:r w:rsidR="00F65126">
              <w:t xml:space="preserve"> WAM; </w:t>
            </w:r>
            <w:r w:rsidR="007E340E">
              <w:t>1</w:t>
            </w:r>
            <w:r>
              <w:t xml:space="preserve"> for</w:t>
            </w:r>
            <w:r w:rsidR="007E340E">
              <w:t xml:space="preserve"> Care; </w:t>
            </w:r>
            <w:r>
              <w:t xml:space="preserve">1 for NC; </w:t>
            </w:r>
            <w:r w:rsidR="00205E66">
              <w:t xml:space="preserve">1 or 2 for CM; </w:t>
            </w:r>
            <w:r>
              <w:t xml:space="preserve">and </w:t>
            </w:r>
            <w:r w:rsidR="00205E66">
              <w:t>1 f</w:t>
            </w:r>
            <w:r w:rsidR="007E340E">
              <w:t>or Fellowship</w:t>
            </w:r>
          </w:p>
        </w:tc>
      </w:tr>
      <w:tr w:rsidR="00D206E0" w14:paraId="5F72FC99" w14:textId="59F94799" w:rsidTr="00D206E0">
        <w:tc>
          <w:tcPr>
            <w:cnfStyle w:val="001000000000" w:firstRow="0" w:lastRow="0" w:firstColumn="1" w:lastColumn="0" w:oddVBand="0" w:evenVBand="0" w:oddHBand="0" w:evenHBand="0" w:firstRowFirstColumn="0" w:firstRowLastColumn="0" w:lastRowFirstColumn="0" w:lastRowLastColumn="0"/>
            <w:tcW w:w="1561" w:type="dxa"/>
          </w:tcPr>
          <w:p w14:paraId="66DA0D93" w14:textId="7A47F0E8" w:rsidR="00FE593F" w:rsidRDefault="004D540E" w:rsidP="00E028FB">
            <w:pPr>
              <w:pStyle w:val="yiv8654233357msonormal"/>
              <w:spacing w:before="0" w:beforeAutospacing="0" w:after="0" w:afterAutospacing="0"/>
              <w:jc w:val="center"/>
            </w:pPr>
            <w:r>
              <w:t>Youth Elder</w:t>
            </w:r>
          </w:p>
        </w:tc>
        <w:tc>
          <w:tcPr>
            <w:tcW w:w="1854" w:type="dxa"/>
          </w:tcPr>
          <w:p w14:paraId="56479F56" w14:textId="6A4FC755" w:rsidR="00FE593F" w:rsidRDefault="007E340E"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2025/1</w:t>
            </w:r>
          </w:p>
        </w:tc>
        <w:tc>
          <w:tcPr>
            <w:tcW w:w="990" w:type="dxa"/>
          </w:tcPr>
          <w:p w14:paraId="14B88567" w14:textId="119F0816" w:rsidR="00FE593F" w:rsidRDefault="007E340E"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1</w:t>
            </w:r>
          </w:p>
        </w:tc>
        <w:tc>
          <w:tcPr>
            <w:tcW w:w="4945" w:type="dxa"/>
          </w:tcPr>
          <w:p w14:paraId="4B3C94AB" w14:textId="3AF8EA79" w:rsidR="00FE593F" w:rsidRDefault="007E340E" w:rsidP="000D5BF6">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Optional, 1 year term</w:t>
            </w:r>
          </w:p>
        </w:tc>
      </w:tr>
      <w:tr w:rsidR="00D206E0" w14:paraId="35721FAC" w14:textId="6E204706" w:rsidTr="00D206E0">
        <w:tc>
          <w:tcPr>
            <w:cnfStyle w:val="001000000000" w:firstRow="0" w:lastRow="0" w:firstColumn="1" w:lastColumn="0" w:oddVBand="0" w:evenVBand="0" w:oddHBand="0" w:evenHBand="0" w:firstRowFirstColumn="0" w:firstRowLastColumn="0" w:lastRowFirstColumn="0" w:lastRowLastColumn="0"/>
            <w:tcW w:w="1561" w:type="dxa"/>
          </w:tcPr>
          <w:p w14:paraId="59516268" w14:textId="2C2AB43F" w:rsidR="00FE593F" w:rsidRDefault="008C667F" w:rsidP="00E028FB">
            <w:pPr>
              <w:pStyle w:val="yiv8654233357msonormal"/>
              <w:spacing w:before="0" w:beforeAutospacing="0" w:after="0" w:afterAutospacing="0"/>
              <w:jc w:val="center"/>
            </w:pPr>
            <w:r>
              <w:t>Deacons</w:t>
            </w:r>
          </w:p>
        </w:tc>
        <w:tc>
          <w:tcPr>
            <w:tcW w:w="1854" w:type="dxa"/>
          </w:tcPr>
          <w:p w14:paraId="22390E0B" w14:textId="7364D8FB" w:rsidR="00FE593F" w:rsidRDefault="007E340E"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2025/1; 2027/4</w:t>
            </w:r>
          </w:p>
        </w:tc>
        <w:tc>
          <w:tcPr>
            <w:tcW w:w="990" w:type="dxa"/>
          </w:tcPr>
          <w:p w14:paraId="01DC82CF" w14:textId="7EE500DA" w:rsidR="00FE593F" w:rsidRDefault="007E340E"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5</w:t>
            </w:r>
          </w:p>
        </w:tc>
        <w:tc>
          <w:tcPr>
            <w:tcW w:w="4945" w:type="dxa"/>
          </w:tcPr>
          <w:p w14:paraId="6751A863" w14:textId="16B9B99D" w:rsidR="00FE593F" w:rsidRDefault="00FE593F" w:rsidP="000D5BF6">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p>
        </w:tc>
      </w:tr>
      <w:tr w:rsidR="00D206E0" w14:paraId="6B897CC6" w14:textId="42B5DDDE" w:rsidTr="00D206E0">
        <w:tc>
          <w:tcPr>
            <w:cnfStyle w:val="001000000000" w:firstRow="0" w:lastRow="0" w:firstColumn="1" w:lastColumn="0" w:oddVBand="0" w:evenVBand="0" w:oddHBand="0" w:evenHBand="0" w:firstRowFirstColumn="0" w:firstRowLastColumn="0" w:lastRowFirstColumn="0" w:lastRowLastColumn="0"/>
            <w:tcW w:w="1561" w:type="dxa"/>
          </w:tcPr>
          <w:p w14:paraId="7635DC45" w14:textId="6F6E46D0" w:rsidR="00FE593F" w:rsidRDefault="008C667F" w:rsidP="00E028FB">
            <w:pPr>
              <w:pStyle w:val="yiv8654233357msonormal"/>
              <w:spacing w:before="0" w:beforeAutospacing="0" w:after="0" w:afterAutospacing="0"/>
              <w:jc w:val="center"/>
            </w:pPr>
            <w:r>
              <w:t>Youth Deacon</w:t>
            </w:r>
          </w:p>
        </w:tc>
        <w:tc>
          <w:tcPr>
            <w:tcW w:w="1854" w:type="dxa"/>
          </w:tcPr>
          <w:p w14:paraId="0B5028F9" w14:textId="25096A84" w:rsidR="00FE593F" w:rsidRDefault="007E340E"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2025/1</w:t>
            </w:r>
          </w:p>
        </w:tc>
        <w:tc>
          <w:tcPr>
            <w:tcW w:w="990" w:type="dxa"/>
          </w:tcPr>
          <w:p w14:paraId="1D408D22" w14:textId="7547FE53" w:rsidR="00FE593F" w:rsidRDefault="007E340E"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1</w:t>
            </w:r>
          </w:p>
        </w:tc>
        <w:tc>
          <w:tcPr>
            <w:tcW w:w="4945" w:type="dxa"/>
          </w:tcPr>
          <w:p w14:paraId="560D69CF" w14:textId="5B5B8FEE" w:rsidR="00FE593F" w:rsidRDefault="007E340E" w:rsidP="000D5BF6">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Optional, 1 year term</w:t>
            </w:r>
          </w:p>
        </w:tc>
      </w:tr>
      <w:tr w:rsidR="00D206E0" w14:paraId="7BBA387D" w14:textId="5BA11412" w:rsidTr="00D206E0">
        <w:tc>
          <w:tcPr>
            <w:cnfStyle w:val="001000000000" w:firstRow="0" w:lastRow="0" w:firstColumn="1" w:lastColumn="0" w:oddVBand="0" w:evenVBand="0" w:oddHBand="0" w:evenHBand="0" w:firstRowFirstColumn="0" w:firstRowLastColumn="0" w:lastRowFirstColumn="0" w:lastRowLastColumn="0"/>
            <w:tcW w:w="1561" w:type="dxa"/>
          </w:tcPr>
          <w:p w14:paraId="131A5C85" w14:textId="2EC7D64A" w:rsidR="00FE593F" w:rsidRDefault="00B97482" w:rsidP="00E028FB">
            <w:pPr>
              <w:pStyle w:val="yiv8654233357msonormal"/>
              <w:spacing w:before="0" w:beforeAutospacing="0" w:after="0" w:afterAutospacing="0"/>
              <w:jc w:val="center"/>
            </w:pPr>
            <w:r>
              <w:t>Nominating Committee (NC)</w:t>
            </w:r>
          </w:p>
        </w:tc>
        <w:tc>
          <w:tcPr>
            <w:tcW w:w="1854" w:type="dxa"/>
          </w:tcPr>
          <w:p w14:paraId="755C1F8C" w14:textId="4F954465" w:rsidR="00FE593F" w:rsidRDefault="007E340E"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2025/5 at large</w:t>
            </w:r>
            <w:r w:rsidR="00D206E0">
              <w:t xml:space="preserve"> </w:t>
            </w:r>
            <w:r w:rsidR="00202E78">
              <w:t>and 1 active Deacon</w:t>
            </w:r>
          </w:p>
        </w:tc>
        <w:tc>
          <w:tcPr>
            <w:tcW w:w="990" w:type="dxa"/>
          </w:tcPr>
          <w:p w14:paraId="6A3337C4" w14:textId="411F57F1" w:rsidR="00FE593F" w:rsidRDefault="00202E78" w:rsidP="00A449A2">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6</w:t>
            </w:r>
          </w:p>
        </w:tc>
        <w:tc>
          <w:tcPr>
            <w:tcW w:w="4945" w:type="dxa"/>
          </w:tcPr>
          <w:p w14:paraId="4D8BE9A1" w14:textId="5263CD30" w:rsidR="00FE593F" w:rsidRDefault="00D206E0" w:rsidP="000D5BF6">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 xml:space="preserve">Plus, Session elects 1 </w:t>
            </w:r>
            <w:r w:rsidR="006676E9">
              <w:t xml:space="preserve">RE </w:t>
            </w:r>
            <w:r w:rsidR="00F1727E">
              <w:t xml:space="preserve">chair </w:t>
            </w:r>
            <w:r>
              <w:t xml:space="preserve">and 1 </w:t>
            </w:r>
            <w:r w:rsidR="006676E9">
              <w:t>RE</w:t>
            </w:r>
            <w:r w:rsidR="00F1727E">
              <w:t xml:space="preserve"> </w:t>
            </w:r>
            <w:r w:rsidR="00205E66">
              <w:t>nominee</w:t>
            </w:r>
            <w:r w:rsidR="006676E9">
              <w:t>s</w:t>
            </w:r>
            <w:r w:rsidR="00F1727E">
              <w:t xml:space="preserve"> (2 total)</w:t>
            </w:r>
            <w:r w:rsidR="00813417">
              <w:t>.</w:t>
            </w:r>
            <w:r>
              <w:t xml:space="preserve"> “At-large” cannot be active officers.</w:t>
            </w:r>
            <w:r w:rsidR="00525B72">
              <w:t xml:space="preserve"> </w:t>
            </w:r>
            <w:r w:rsidR="00813417" w:rsidRPr="00D206E0">
              <w:rPr>
                <w:u w:val="single"/>
              </w:rPr>
              <w:t>All</w:t>
            </w:r>
            <w:r w:rsidR="00813417">
              <w:t xml:space="preserve"> are elected by the congregation.</w:t>
            </w:r>
          </w:p>
        </w:tc>
      </w:tr>
      <w:tr w:rsidR="00D206E0" w14:paraId="07538762" w14:textId="77777777" w:rsidTr="00D206E0">
        <w:tc>
          <w:tcPr>
            <w:cnfStyle w:val="001000000000" w:firstRow="0" w:lastRow="0" w:firstColumn="1" w:lastColumn="0" w:oddVBand="0" w:evenVBand="0" w:oddHBand="0" w:evenHBand="0" w:firstRowFirstColumn="0" w:firstRowLastColumn="0" w:lastRowFirstColumn="0" w:lastRowLastColumn="0"/>
            <w:tcW w:w="1561" w:type="dxa"/>
          </w:tcPr>
          <w:p w14:paraId="5EBC7990" w14:textId="240859EB" w:rsidR="00403407" w:rsidRDefault="00403407" w:rsidP="00403407">
            <w:pPr>
              <w:pStyle w:val="yiv8654233357msonormal"/>
              <w:spacing w:before="0" w:beforeAutospacing="0" w:after="0" w:afterAutospacing="0"/>
              <w:jc w:val="center"/>
            </w:pPr>
            <w:r>
              <w:t>Youth NC Member</w:t>
            </w:r>
          </w:p>
        </w:tc>
        <w:tc>
          <w:tcPr>
            <w:tcW w:w="1854" w:type="dxa"/>
          </w:tcPr>
          <w:p w14:paraId="7F90823E" w14:textId="485E9E92" w:rsidR="00403407" w:rsidRDefault="00403407" w:rsidP="00403407">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2025/1</w:t>
            </w:r>
          </w:p>
        </w:tc>
        <w:tc>
          <w:tcPr>
            <w:tcW w:w="990" w:type="dxa"/>
          </w:tcPr>
          <w:p w14:paraId="65E18B2B" w14:textId="70F62C44" w:rsidR="00403407" w:rsidRDefault="00403407" w:rsidP="00403407">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1</w:t>
            </w:r>
          </w:p>
        </w:tc>
        <w:tc>
          <w:tcPr>
            <w:tcW w:w="4945" w:type="dxa"/>
          </w:tcPr>
          <w:p w14:paraId="18A4DA33" w14:textId="2F0D15C1" w:rsidR="00403407" w:rsidRDefault="00403407" w:rsidP="00403407">
            <w:pPr>
              <w:pStyle w:val="yiv8654233357msonormal"/>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pPr>
            <w:r>
              <w:t>Optional, 1 year term</w:t>
            </w:r>
          </w:p>
        </w:tc>
      </w:tr>
    </w:tbl>
    <w:p w14:paraId="272AA14A" w14:textId="77777777" w:rsidR="009474AA" w:rsidRDefault="009474AA" w:rsidP="009474AA">
      <w:pPr>
        <w:pStyle w:val="yiv8654233357msonormal"/>
        <w:spacing w:before="0" w:beforeAutospacing="0" w:after="0" w:afterAutospacing="0"/>
        <w:rPr>
          <w:b/>
          <w:bCs/>
        </w:rPr>
      </w:pPr>
    </w:p>
    <w:p w14:paraId="05EBA009" w14:textId="5CD43EF3" w:rsidR="009474AA" w:rsidRPr="009474AA" w:rsidRDefault="00D603B8" w:rsidP="006D739D">
      <w:pPr>
        <w:pStyle w:val="yiv8654233357msonormal"/>
        <w:spacing w:before="0" w:beforeAutospacing="0" w:after="0" w:afterAutospacing="0"/>
        <w:rPr>
          <w:color w:val="26282A"/>
        </w:rPr>
      </w:pPr>
      <w:r>
        <w:rPr>
          <w:b/>
          <w:bCs/>
        </w:rPr>
        <w:t>Rational:</w:t>
      </w:r>
      <w:r w:rsidR="008B60BB">
        <w:t xml:space="preserve"> </w:t>
      </w:r>
      <w:r w:rsidR="00403407">
        <w:t>In accordance with the WPC Bylaws and/or PC(USA) Book of Order, Session activates the NC annually to seek nominees for officer and leadership positions that will become vacant in the subsequent year</w:t>
      </w:r>
      <w:r w:rsidR="009474AA" w:rsidRPr="009474AA">
        <w:rPr>
          <w:color w:val="26282A"/>
        </w:rPr>
        <w:t xml:space="preserve">.  </w:t>
      </w:r>
      <w:r w:rsidR="00403407">
        <w:rPr>
          <w:color w:val="26282A"/>
        </w:rPr>
        <w:t xml:space="preserve">The NC presents the nominees for election at the November Stated Congregational Meeting to allow time for training and a smooth transition of leadership at the beginning of the new year. All </w:t>
      </w:r>
      <w:r w:rsidR="00F87FAE">
        <w:rPr>
          <w:color w:val="26282A"/>
        </w:rPr>
        <w:t xml:space="preserve">nominees for </w:t>
      </w:r>
      <w:r w:rsidR="00403407">
        <w:rPr>
          <w:color w:val="26282A"/>
        </w:rPr>
        <w:t xml:space="preserve">positions elected by Session </w:t>
      </w:r>
      <w:r w:rsidR="00F87FAE">
        <w:rPr>
          <w:color w:val="26282A"/>
        </w:rPr>
        <w:t xml:space="preserve">are likewise presented at </w:t>
      </w:r>
      <w:r w:rsidR="00525B72">
        <w:rPr>
          <w:color w:val="26282A"/>
        </w:rPr>
        <w:t>a</w:t>
      </w:r>
      <w:r w:rsidR="00F87FAE">
        <w:rPr>
          <w:color w:val="26282A"/>
        </w:rPr>
        <w:t xml:space="preserve"> Session Meeting to allow timely and smooth transition of leadership at the beginning of the new year. The NC has requested to begin the annual process in July 2024 to fulfill their duties as so stated.</w:t>
      </w:r>
      <w:r w:rsidR="00205E66">
        <w:rPr>
          <w:color w:val="26282A"/>
        </w:rPr>
        <w:t xml:space="preserve"> </w:t>
      </w:r>
    </w:p>
    <w:p w14:paraId="5A90B9ED" w14:textId="65BB6CB0" w:rsidR="009474AA" w:rsidRPr="009474AA" w:rsidRDefault="009474AA" w:rsidP="009474AA">
      <w:pPr>
        <w:pStyle w:val="yiv8654233357msonormal"/>
        <w:spacing w:before="0" w:beforeAutospacing="0" w:after="0" w:afterAutospacing="0"/>
        <w:rPr>
          <w:color w:val="26282A"/>
        </w:rPr>
      </w:pPr>
    </w:p>
    <w:p w14:paraId="47C2C3AE" w14:textId="00105B09" w:rsidR="006D739D" w:rsidRPr="009474AA" w:rsidRDefault="006D739D" w:rsidP="00B97482">
      <w:pPr>
        <w:rPr>
          <w:rFonts w:ascii="Times New Roman" w:hAnsi="Times New Roman" w:cs="Times New Roman"/>
        </w:rPr>
      </w:pPr>
      <w:r w:rsidRPr="006D739D">
        <w:rPr>
          <w:rFonts w:ascii="Times New Roman" w:hAnsi="Times New Roman" w:cs="Times New Roman"/>
          <w:b/>
          <w:bCs/>
        </w:rPr>
        <w:t>Financial Impact</w:t>
      </w:r>
      <w:r>
        <w:rPr>
          <w:rFonts w:ascii="Times New Roman" w:hAnsi="Times New Roman" w:cs="Times New Roman"/>
        </w:rPr>
        <w:t xml:space="preserve">: </w:t>
      </w:r>
      <w:r w:rsidR="00B97482">
        <w:rPr>
          <w:rFonts w:ascii="Times New Roman" w:hAnsi="Times New Roman" w:cs="Times New Roman"/>
        </w:rPr>
        <w:t>None</w:t>
      </w:r>
    </w:p>
    <w:sectPr w:rsidR="006D739D" w:rsidRPr="00947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121A7"/>
    <w:multiLevelType w:val="hybridMultilevel"/>
    <w:tmpl w:val="CD12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97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AA"/>
    <w:rsid w:val="0006742A"/>
    <w:rsid w:val="000A5BB4"/>
    <w:rsid w:val="000D5BF6"/>
    <w:rsid w:val="000F031B"/>
    <w:rsid w:val="00166299"/>
    <w:rsid w:val="0017120E"/>
    <w:rsid w:val="00202E78"/>
    <w:rsid w:val="00205E66"/>
    <w:rsid w:val="0025262E"/>
    <w:rsid w:val="00281E26"/>
    <w:rsid w:val="00323F2F"/>
    <w:rsid w:val="00403407"/>
    <w:rsid w:val="004A4C64"/>
    <w:rsid w:val="004D540E"/>
    <w:rsid w:val="00525B72"/>
    <w:rsid w:val="00525F63"/>
    <w:rsid w:val="00615AC4"/>
    <w:rsid w:val="006676E9"/>
    <w:rsid w:val="0069100B"/>
    <w:rsid w:val="006D739D"/>
    <w:rsid w:val="00711512"/>
    <w:rsid w:val="00777CAD"/>
    <w:rsid w:val="00791D64"/>
    <w:rsid w:val="007B6BCB"/>
    <w:rsid w:val="007E340E"/>
    <w:rsid w:val="00813417"/>
    <w:rsid w:val="0087042A"/>
    <w:rsid w:val="00871169"/>
    <w:rsid w:val="00891388"/>
    <w:rsid w:val="008B60BB"/>
    <w:rsid w:val="008C667F"/>
    <w:rsid w:val="009474AA"/>
    <w:rsid w:val="0096186A"/>
    <w:rsid w:val="009C2F03"/>
    <w:rsid w:val="00A449A2"/>
    <w:rsid w:val="00A50B92"/>
    <w:rsid w:val="00AB4CB8"/>
    <w:rsid w:val="00B31AEB"/>
    <w:rsid w:val="00B97482"/>
    <w:rsid w:val="00D206E0"/>
    <w:rsid w:val="00D603B8"/>
    <w:rsid w:val="00E028FB"/>
    <w:rsid w:val="00F1727E"/>
    <w:rsid w:val="00F65126"/>
    <w:rsid w:val="00F87FAE"/>
    <w:rsid w:val="00FE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AADB"/>
  <w15:chartTrackingRefBased/>
  <w15:docId w15:val="{6C36F263-76A3-C041-AEDB-524395E8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654233357msonormal">
    <w:name w:val="yiv8654233357msonormal"/>
    <w:basedOn w:val="Normal"/>
    <w:rsid w:val="009474AA"/>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9C2F03"/>
    <w:pPr>
      <w:ind w:left="720"/>
      <w:contextualSpacing/>
    </w:pPr>
  </w:style>
  <w:style w:type="table" w:styleId="TableGrid">
    <w:name w:val="Table Grid"/>
    <w:basedOn w:val="TableNormal"/>
    <w:uiPriority w:val="39"/>
    <w:rsid w:val="000D5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FE593F"/>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72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Sharon</dc:creator>
  <cp:keywords/>
  <dc:description/>
  <cp:lastModifiedBy>Ed Tobia</cp:lastModifiedBy>
  <cp:revision>2</cp:revision>
  <cp:lastPrinted>2024-06-20T14:24:00Z</cp:lastPrinted>
  <dcterms:created xsi:type="dcterms:W3CDTF">2024-06-24T17:56:00Z</dcterms:created>
  <dcterms:modified xsi:type="dcterms:W3CDTF">2024-06-24T17:56:00Z</dcterms:modified>
</cp:coreProperties>
</file>