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C8" w:rsidRDefault="00DE67E8">
      <w:r>
        <w:t>The Stewardship and Finance Committee has formed the Capital Planning Task Force discussed in the February Session meeting.  The members of the team are: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>Karla Bradley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>Courtenay Clifford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>Kathy Dixon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 xml:space="preserve">James </w:t>
      </w:r>
      <w:proofErr w:type="spellStart"/>
      <w:r>
        <w:t>Kinzler</w:t>
      </w:r>
      <w:proofErr w:type="spellEnd"/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>Al Manson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>Sandy Mossman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>Reese Terry</w:t>
      </w:r>
    </w:p>
    <w:p w:rsidR="00DE67E8" w:rsidRDefault="00DE67E8" w:rsidP="00DE67E8">
      <w:pPr>
        <w:pStyle w:val="ListParagraph"/>
        <w:numPr>
          <w:ilvl w:val="0"/>
          <w:numId w:val="1"/>
        </w:numPr>
      </w:pPr>
      <w:r>
        <w:t xml:space="preserve">Dennis </w:t>
      </w:r>
      <w:proofErr w:type="spellStart"/>
      <w:r>
        <w:t>Waehner</w:t>
      </w:r>
      <w:proofErr w:type="spellEnd"/>
    </w:p>
    <w:p w:rsidR="007E7F4A" w:rsidRDefault="007E7F4A" w:rsidP="007E7F4A">
      <w:bookmarkStart w:id="0" w:name="_GoBack"/>
      <w:bookmarkEnd w:id="0"/>
    </w:p>
    <w:sectPr w:rsidR="007E7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48A4"/>
    <w:multiLevelType w:val="hybridMultilevel"/>
    <w:tmpl w:val="0CD22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E8"/>
    <w:rsid w:val="007E7F4A"/>
    <w:rsid w:val="008A30C8"/>
    <w:rsid w:val="00D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Koester</dc:creator>
  <cp:lastModifiedBy>Priscilla Koester</cp:lastModifiedBy>
  <cp:revision>1</cp:revision>
  <dcterms:created xsi:type="dcterms:W3CDTF">2016-06-21T19:35:00Z</dcterms:created>
  <dcterms:modified xsi:type="dcterms:W3CDTF">2016-06-21T19:48:00Z</dcterms:modified>
</cp:coreProperties>
</file>