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6E0F2B08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042813">
        <w:rPr>
          <w:rFonts w:ascii="Calibri" w:eastAsia="Times New Roman" w:hAnsi="Calibri" w:cs="Calibri"/>
          <w:b/>
          <w:bCs/>
        </w:rPr>
        <w:t>Jan. 18</w:t>
      </w:r>
      <w:r>
        <w:rPr>
          <w:rFonts w:ascii="Calibri" w:eastAsia="Times New Roman" w:hAnsi="Calibri" w:cs="Calibri"/>
          <w:b/>
          <w:bCs/>
        </w:rPr>
        <w:t>, 202</w:t>
      </w:r>
      <w:r w:rsidR="00042813">
        <w:rPr>
          <w:rFonts w:ascii="Calibri" w:eastAsia="Times New Roman" w:hAnsi="Calibri" w:cs="Calibri"/>
          <w:b/>
          <w:bCs/>
        </w:rPr>
        <w:t>4</w:t>
      </w:r>
    </w:p>
    <w:p w14:paraId="3AFF7804" w14:textId="4CF5F361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Kim Kinzler’s </w:t>
      </w:r>
      <w:r>
        <w:rPr>
          <w:rFonts w:cstheme="minorHAnsi"/>
        </w:rPr>
        <w:t>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13A9CB49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042813">
        <w:rPr>
          <w:rFonts w:ascii="Calibri" w:eastAsia="Times New Roman" w:hAnsi="Calibri" w:cs="Calibri"/>
          <w:sz w:val="22"/>
          <w:szCs w:val="22"/>
        </w:rPr>
        <w:t>Cathy Black (Zoom</w:t>
      </w:r>
      <w:r w:rsidR="002F10DC">
        <w:rPr>
          <w:rFonts w:ascii="Calibri" w:eastAsia="Times New Roman" w:hAnsi="Calibri" w:cs="Calibri"/>
          <w:sz w:val="22"/>
          <w:szCs w:val="22"/>
        </w:rPr>
        <w:t>), Anya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 Ezhevskaya, </w:t>
      </w:r>
      <w:r w:rsidR="002B33C2" w:rsidRPr="0023171A">
        <w:rPr>
          <w:rFonts w:cstheme="minorHAnsi"/>
        </w:rPr>
        <w:t>Brenda</w:t>
      </w:r>
      <w:r w:rsidR="002B33C2" w:rsidRPr="00DD2382">
        <w:rPr>
          <w:rFonts w:cstheme="minorHAnsi"/>
        </w:rPr>
        <w:t xml:space="preserve"> </w:t>
      </w:r>
      <w:r w:rsidR="002B33C2">
        <w:rPr>
          <w:rFonts w:cstheme="minorHAnsi"/>
        </w:rPr>
        <w:t>and</w:t>
      </w:r>
      <w:r w:rsidR="00042813">
        <w:rPr>
          <w:rFonts w:cstheme="minorHAnsi"/>
        </w:rPr>
        <w:t xml:space="preserve"> </w:t>
      </w:r>
      <w:r w:rsidR="00831CEA">
        <w:rPr>
          <w:rFonts w:cstheme="minorHAnsi"/>
        </w:rPr>
        <w:t xml:space="preserve">Ralph Faxel, </w:t>
      </w:r>
      <w:r w:rsidR="00042813">
        <w:rPr>
          <w:rFonts w:cstheme="minorHAnsi"/>
        </w:rPr>
        <w:t xml:space="preserve">Kim Kinzler, Phyllis Koenig (Zoom), </w:t>
      </w:r>
      <w:r>
        <w:rPr>
          <w:rFonts w:cstheme="minorHAnsi"/>
        </w:rPr>
        <w:t xml:space="preserve">Joe and Jeanette Schwarz, </w:t>
      </w:r>
      <w:r w:rsidR="00042813">
        <w:rPr>
          <w:rFonts w:cstheme="minorHAnsi"/>
        </w:rPr>
        <w:t xml:space="preserve">Don Willoughby, and </w:t>
      </w:r>
      <w:r w:rsidR="00831CEA">
        <w:rPr>
          <w:rFonts w:cstheme="minorHAnsi"/>
        </w:rPr>
        <w:t>Jean Zophy</w:t>
      </w:r>
    </w:p>
    <w:p w14:paraId="64DB06AC" w14:textId="2A278E86" w:rsidR="0064378E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188EAB3F" w14:textId="6CEF39B0" w:rsidR="007513C1" w:rsidRDefault="007513C1" w:rsidP="00067C07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There will be a Mission Retreat on Saturday, January 2</w:t>
      </w:r>
      <w:r w:rsidR="00042813">
        <w:rPr>
          <w:rFonts w:ascii="Calibri" w:eastAsia="Times New Roman" w:hAnsi="Calibri" w:cs="Calibri"/>
          <w:sz w:val="22"/>
          <w:szCs w:val="22"/>
        </w:rPr>
        <w:t>0</w:t>
      </w:r>
      <w:r>
        <w:rPr>
          <w:rFonts w:ascii="Calibri" w:eastAsia="Times New Roman" w:hAnsi="Calibri" w:cs="Calibri"/>
          <w:sz w:val="22"/>
          <w:szCs w:val="22"/>
        </w:rPr>
        <w:t xml:space="preserve">.  All mission teams are invited.  Everyone on the Earth Care team is invited to attend. It will be an opportunity to see what </w:t>
      </w:r>
      <w:r w:rsidR="00307530">
        <w:rPr>
          <w:rFonts w:ascii="Calibri" w:eastAsia="Times New Roman" w:hAnsi="Calibri" w:cs="Calibri"/>
          <w:sz w:val="22"/>
          <w:szCs w:val="22"/>
        </w:rPr>
        <w:t>the various</w:t>
      </w:r>
      <w:r>
        <w:rPr>
          <w:rFonts w:ascii="Calibri" w:eastAsia="Times New Roman" w:hAnsi="Calibri" w:cs="Calibri"/>
          <w:sz w:val="22"/>
          <w:szCs w:val="22"/>
        </w:rPr>
        <w:t xml:space="preserve"> mission teams in the church are doing and</w:t>
      </w:r>
      <w:r w:rsidR="00FE2372">
        <w:rPr>
          <w:rFonts w:ascii="Calibri" w:eastAsia="Times New Roman" w:hAnsi="Calibri" w:cs="Calibri"/>
          <w:sz w:val="22"/>
          <w:szCs w:val="22"/>
        </w:rPr>
        <w:t xml:space="preserve"> where our ideas and efforts might be combined.</w:t>
      </w:r>
    </w:p>
    <w:p w14:paraId="6005F54C" w14:textId="2CA7D54B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Mission of Yahweh – </w:t>
      </w:r>
      <w:r w:rsidR="0088510A">
        <w:rPr>
          <w:rFonts w:ascii="Calibri" w:eastAsia="Times New Roman" w:hAnsi="Calibri" w:cs="Calibri"/>
          <w:sz w:val="22"/>
          <w:szCs w:val="22"/>
        </w:rPr>
        <w:t>On hold until hear back from them.</w:t>
      </w:r>
    </w:p>
    <w:p w14:paraId="593B6359" w14:textId="44D87DE5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Frontier Box </w:t>
      </w:r>
      <w:r w:rsidR="00FC0231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71B48">
        <w:rPr>
          <w:rFonts w:ascii="Calibri" w:eastAsia="Times New Roman" w:hAnsi="Calibri" w:cs="Calibri"/>
          <w:sz w:val="22"/>
          <w:szCs w:val="22"/>
        </w:rPr>
        <w:t xml:space="preserve">Brenda has a contact </w:t>
      </w:r>
      <w:r w:rsidR="003E5840">
        <w:rPr>
          <w:rFonts w:ascii="Calibri" w:eastAsia="Times New Roman" w:hAnsi="Calibri" w:cs="Calibri"/>
          <w:sz w:val="22"/>
          <w:szCs w:val="22"/>
        </w:rPr>
        <w:t xml:space="preserve">with the League City Beautification Campaign on how to paint the utility boxes.  </w:t>
      </w:r>
      <w:r w:rsidR="00771B48">
        <w:rPr>
          <w:rFonts w:ascii="Calibri" w:eastAsia="Times New Roman" w:hAnsi="Calibri" w:cs="Calibri"/>
          <w:sz w:val="22"/>
          <w:szCs w:val="22"/>
        </w:rPr>
        <w:t xml:space="preserve">We could possibly plan this project for the spring and </w:t>
      </w:r>
      <w:r w:rsidR="00D8255B">
        <w:rPr>
          <w:rFonts w:ascii="Calibri" w:eastAsia="Times New Roman" w:hAnsi="Calibri" w:cs="Calibri"/>
          <w:sz w:val="22"/>
          <w:szCs w:val="22"/>
        </w:rPr>
        <w:t>consider</w:t>
      </w:r>
      <w:r w:rsidR="00771B48">
        <w:rPr>
          <w:rFonts w:ascii="Calibri" w:eastAsia="Times New Roman" w:hAnsi="Calibri" w:cs="Calibri"/>
          <w:sz w:val="22"/>
          <w:szCs w:val="22"/>
        </w:rPr>
        <w:t xml:space="preserve"> ways to get the congregation involved.</w:t>
      </w:r>
    </w:p>
    <w:p w14:paraId="5719D8D4" w14:textId="68DDEFFE" w:rsidR="003E5840" w:rsidRDefault="003E584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Native plant sales:                                                                                                                                                        1) Native Plant Society </w:t>
      </w:r>
      <w:r w:rsidR="000B4CCA">
        <w:rPr>
          <w:rFonts w:ascii="Calibri" w:eastAsia="Times New Roman" w:hAnsi="Calibri" w:cs="Calibri"/>
          <w:sz w:val="22"/>
          <w:szCs w:val="22"/>
        </w:rPr>
        <w:t xml:space="preserve">(NPSOT) </w:t>
      </w:r>
      <w:r>
        <w:rPr>
          <w:rFonts w:ascii="Calibri" w:eastAsia="Times New Roman" w:hAnsi="Calibri" w:cs="Calibri"/>
          <w:sz w:val="22"/>
          <w:szCs w:val="22"/>
        </w:rPr>
        <w:t xml:space="preserve">at UHCL EIH: April 05 and 06                                                                           </w:t>
      </w:r>
      <w:r w:rsidR="00763130">
        <w:rPr>
          <w:rFonts w:ascii="Calibri" w:eastAsia="Times New Roman" w:hAnsi="Calibri" w:cs="Calibri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sz w:val="22"/>
          <w:szCs w:val="22"/>
        </w:rPr>
        <w:t xml:space="preserve">2) </w:t>
      </w:r>
      <w:r w:rsidRPr="003E5840">
        <w:rPr>
          <w:rFonts w:ascii="Calibri" w:eastAsia="Times New Roman" w:hAnsi="Calibri" w:cs="Calibri"/>
          <w:sz w:val="22"/>
          <w:szCs w:val="22"/>
        </w:rPr>
        <w:t>Galveston County Master Gardeners</w:t>
      </w:r>
      <w:r w:rsidR="0088510A">
        <w:rPr>
          <w:rFonts w:ascii="Calibri" w:eastAsia="Times New Roman" w:hAnsi="Calibri" w:cs="Calibri"/>
          <w:sz w:val="22"/>
          <w:szCs w:val="22"/>
        </w:rPr>
        <w:t>: TBA</w:t>
      </w:r>
      <w:r>
        <w:rPr>
          <w:rFonts w:ascii="Arial" w:hAnsi="Arial" w:cs="Arial"/>
          <w:b/>
          <w:bCs/>
          <w:color w:val="5D0025"/>
          <w:sz w:val="49"/>
          <w:szCs w:val="49"/>
          <w:shd w:val="clear" w:color="auto" w:fill="FFFFFF"/>
        </w:rPr>
        <w:t xml:space="preserve"> </w:t>
      </w:r>
    </w:p>
    <w:p w14:paraId="4DC33610" w14:textId="77777777" w:rsidR="0088510A" w:rsidRDefault="001A0AB2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Joe </w:t>
      </w:r>
      <w:r w:rsidR="0088510A">
        <w:rPr>
          <w:rFonts w:ascii="Calibri" w:eastAsia="Times New Roman" w:hAnsi="Calibri" w:cs="Calibri"/>
          <w:sz w:val="22"/>
          <w:szCs w:val="22"/>
        </w:rPr>
        <w:t>is looking into the costs for a compositing service for our church.</w:t>
      </w:r>
    </w:p>
    <w:p w14:paraId="2880E013" w14:textId="5FDB3975" w:rsidR="0088510A" w:rsidRPr="00266538" w:rsidRDefault="0088510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66538">
        <w:rPr>
          <w:rFonts w:ascii="Calibri" w:eastAsia="Times New Roman" w:hAnsi="Calibri" w:cs="Calibri"/>
          <w:sz w:val="22"/>
          <w:szCs w:val="22"/>
          <w:u w:val="single"/>
        </w:rPr>
        <w:t>W</w:t>
      </w:r>
      <w:r w:rsidR="002F10DC" w:rsidRPr="00266538">
        <w:rPr>
          <w:rFonts w:ascii="Calibri" w:eastAsia="Times New Roman" w:hAnsi="Calibri" w:cs="Calibri"/>
          <w:sz w:val="22"/>
          <w:szCs w:val="22"/>
          <w:u w:val="single"/>
        </w:rPr>
        <w:t>P</w:t>
      </w:r>
      <w:r w:rsidRPr="00266538">
        <w:rPr>
          <w:rFonts w:ascii="Calibri" w:eastAsia="Times New Roman" w:hAnsi="Calibri" w:cs="Calibri"/>
          <w:sz w:val="22"/>
          <w:szCs w:val="22"/>
          <w:u w:val="single"/>
        </w:rPr>
        <w:t>C Vision Statement and Team alignment:</w:t>
      </w:r>
    </w:p>
    <w:p w14:paraId="3D54172A" w14:textId="6BE0F318" w:rsidR="0088510A" w:rsidRDefault="00266538" w:rsidP="0088510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The team </w:t>
      </w:r>
      <w:r w:rsidR="001035E0">
        <w:rPr>
          <w:rFonts w:ascii="Calibri" w:eastAsia="Times New Roman" w:hAnsi="Calibri" w:cs="Calibri"/>
        </w:rPr>
        <w:t>considered writing a</w:t>
      </w:r>
      <w:r>
        <w:rPr>
          <w:rFonts w:ascii="Calibri" w:eastAsia="Times New Roman" w:hAnsi="Calibri" w:cs="Calibri"/>
        </w:rPr>
        <w:t xml:space="preserve">n Earth Care </w:t>
      </w:r>
      <w:r w:rsidR="001035E0">
        <w:rPr>
          <w:rFonts w:ascii="Calibri" w:eastAsia="Times New Roman" w:hAnsi="Calibri" w:cs="Calibri"/>
        </w:rPr>
        <w:t xml:space="preserve">vision statement, but Joe recommended </w:t>
      </w:r>
      <w:r>
        <w:rPr>
          <w:rFonts w:ascii="Calibri" w:eastAsia="Times New Roman" w:hAnsi="Calibri" w:cs="Calibri"/>
        </w:rPr>
        <w:t>using</w:t>
      </w:r>
      <w:r w:rsidR="0088510A">
        <w:rPr>
          <w:rFonts w:ascii="Calibri" w:eastAsia="Times New Roman" w:hAnsi="Calibri" w:cs="Calibri"/>
        </w:rPr>
        <w:t xml:space="preserve"> the Presbytery Earth Care Pledge as ou</w:t>
      </w:r>
      <w:r w:rsidR="001035E0">
        <w:rPr>
          <w:rFonts w:ascii="Calibri" w:eastAsia="Times New Roman" w:hAnsi="Calibri" w:cs="Calibri"/>
        </w:rPr>
        <w:t>r</w:t>
      </w:r>
      <w:r w:rsidR="0088510A">
        <w:rPr>
          <w:rFonts w:ascii="Calibri" w:eastAsia="Times New Roman" w:hAnsi="Calibri" w:cs="Calibri"/>
        </w:rPr>
        <w:t xml:space="preserve"> guiding vision statement.</w:t>
      </w:r>
    </w:p>
    <w:p w14:paraId="298F611E" w14:textId="2C40B0D3" w:rsidR="001035E0" w:rsidRPr="0088510A" w:rsidRDefault="001035E0" w:rsidP="0088510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Earth Care team to stay aligned under the Mission team</w:t>
      </w:r>
      <w:r w:rsidR="00266538">
        <w:rPr>
          <w:rFonts w:ascii="Calibri" w:eastAsia="Times New Roman" w:hAnsi="Calibri" w:cs="Calibri"/>
        </w:rPr>
        <w:t>, and not move to Fellowship or Campus Management.</w:t>
      </w:r>
    </w:p>
    <w:p w14:paraId="0BEAC19E" w14:textId="77777777" w:rsidR="001927D0" w:rsidRDefault="00131895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72700">
        <w:rPr>
          <w:rFonts w:ascii="Calibri" w:eastAsia="Times New Roman" w:hAnsi="Calibri" w:cs="Calibri"/>
          <w:sz w:val="22"/>
          <w:szCs w:val="22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sz w:val="22"/>
          <w:szCs w:val="22"/>
          <w:u w:val="single"/>
        </w:rPr>
        <w:t>Event Planning</w:t>
      </w:r>
    </w:p>
    <w:p w14:paraId="5EA7058D" w14:textId="721558A8" w:rsidR="00281E09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Exploration Green:</w:t>
      </w:r>
      <w:r w:rsidR="002B33C2">
        <w:rPr>
          <w:rFonts w:ascii="Calibri" w:eastAsia="Times New Roman" w:hAnsi="Calibri" w:cs="Calibri"/>
        </w:rPr>
        <w:t xml:space="preserve"> Guided Nature Walk</w:t>
      </w:r>
      <w:r w:rsidR="00281E09">
        <w:rPr>
          <w:rFonts w:ascii="Calibri" w:eastAsia="Times New Roman" w:hAnsi="Calibri" w:cs="Calibri"/>
        </w:rPr>
        <w:t>:</w:t>
      </w:r>
      <w:r w:rsidR="002B33C2">
        <w:rPr>
          <w:rFonts w:ascii="Calibri" w:eastAsia="Times New Roman" w:hAnsi="Calibri" w:cs="Calibri"/>
        </w:rPr>
        <w:t xml:space="preserve"> </w:t>
      </w:r>
      <w:r w:rsidR="00281E09">
        <w:rPr>
          <w:rFonts w:ascii="Calibri" w:eastAsia="Times New Roman" w:hAnsi="Calibri" w:cs="Calibri"/>
        </w:rPr>
        <w:t xml:space="preserve"> Two guided tours: a slower family with children option and an adults tour starting around </w:t>
      </w:r>
      <w:r w:rsidR="00EF2D3B">
        <w:rPr>
          <w:rFonts w:ascii="Calibri" w:eastAsia="Times New Roman" w:hAnsi="Calibri" w:cs="Calibri"/>
        </w:rPr>
        <w:t>9:</w:t>
      </w:r>
      <w:r w:rsidR="00281E09">
        <w:rPr>
          <w:rFonts w:ascii="Calibri" w:eastAsia="Times New Roman" w:hAnsi="Calibri" w:cs="Calibri"/>
        </w:rPr>
        <w:t>30</w:t>
      </w:r>
      <w:r w:rsidR="00EF2D3B">
        <w:rPr>
          <w:rFonts w:ascii="Calibri" w:eastAsia="Times New Roman" w:hAnsi="Calibri" w:cs="Calibri"/>
        </w:rPr>
        <w:t xml:space="preserve"> on </w:t>
      </w:r>
      <w:r w:rsidR="002B33C2">
        <w:rPr>
          <w:rFonts w:ascii="Calibri" w:eastAsia="Times New Roman" w:hAnsi="Calibri" w:cs="Calibri"/>
        </w:rPr>
        <w:t xml:space="preserve">March 16 </w:t>
      </w:r>
      <w:r w:rsidR="00281E09">
        <w:rPr>
          <w:rFonts w:ascii="Calibri" w:eastAsia="Times New Roman" w:hAnsi="Calibri" w:cs="Calibri"/>
        </w:rPr>
        <w:t>by Ralph.</w:t>
      </w:r>
    </w:p>
    <w:p w14:paraId="6FFCD552" w14:textId="0A0F5B2B" w:rsidR="002F10DC" w:rsidRPr="002F10DC" w:rsidRDefault="00EF2D3B" w:rsidP="00281E09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With Anthea Guest talk before the walk at the Java Owl at 8:30</w:t>
      </w:r>
      <w:r w:rsidR="00281E09">
        <w:rPr>
          <w:rFonts w:ascii="Calibri" w:eastAsia="Times New Roman" w:hAnsi="Calibri" w:cs="Calibri"/>
        </w:rPr>
        <w:t xml:space="preserve"> by Anya.</w:t>
      </w:r>
    </w:p>
    <w:p w14:paraId="47DC201B" w14:textId="44EECE92" w:rsidR="002F10DC" w:rsidRP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Kayaking:</w:t>
      </w:r>
      <w:r w:rsidR="002B33C2">
        <w:rPr>
          <w:rFonts w:ascii="Calibri" w:eastAsia="Times New Roman" w:hAnsi="Calibri" w:cs="Calibri"/>
        </w:rPr>
        <w:t xml:space="preserve"> Bay </w:t>
      </w:r>
      <w:r w:rsidR="00281E09">
        <w:rPr>
          <w:rFonts w:ascii="Calibri" w:eastAsia="Times New Roman" w:hAnsi="Calibri" w:cs="Calibri"/>
        </w:rPr>
        <w:t>A</w:t>
      </w:r>
      <w:r w:rsidR="002B33C2">
        <w:rPr>
          <w:rFonts w:ascii="Calibri" w:eastAsia="Times New Roman" w:hAnsi="Calibri" w:cs="Calibri"/>
        </w:rPr>
        <w:t>rea</w:t>
      </w:r>
      <w:r w:rsidR="00281E09">
        <w:rPr>
          <w:rFonts w:ascii="Calibri" w:eastAsia="Times New Roman" w:hAnsi="Calibri" w:cs="Calibri"/>
        </w:rPr>
        <w:t xml:space="preserve"> </w:t>
      </w:r>
      <w:r w:rsidR="002B33C2">
        <w:rPr>
          <w:rFonts w:ascii="Calibri" w:eastAsia="Times New Roman" w:hAnsi="Calibri" w:cs="Calibri"/>
        </w:rPr>
        <w:t>Park on April 06, or March 09, else 30.</w:t>
      </w:r>
      <w:r w:rsidR="00281E09">
        <w:rPr>
          <w:rFonts w:ascii="Calibri" w:eastAsia="Times New Roman" w:hAnsi="Calibri" w:cs="Calibri"/>
        </w:rPr>
        <w:t xml:space="preserve"> Lead?</w:t>
      </w:r>
    </w:p>
    <w:p w14:paraId="517F4C2A" w14:textId="288085A2" w:rsidR="002F10DC" w:rsidRP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McWhirter plant workshop:</w:t>
      </w:r>
      <w:r w:rsidR="002B33C2">
        <w:rPr>
          <w:rFonts w:ascii="Calibri" w:eastAsia="Times New Roman" w:hAnsi="Calibri" w:cs="Calibri"/>
        </w:rPr>
        <w:t xml:space="preserve"> Plant workshop for Makers Eve event </w:t>
      </w:r>
      <w:r w:rsidR="00281E09">
        <w:rPr>
          <w:rFonts w:ascii="Calibri" w:eastAsia="Times New Roman" w:hAnsi="Calibri" w:cs="Calibri"/>
        </w:rPr>
        <w:t>TBA; Brenda coordinating with Judy Brown.</w:t>
      </w:r>
    </w:p>
    <w:p w14:paraId="609115E3" w14:textId="05733974" w:rsid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 xml:space="preserve">Liturgy for Earth Day </w:t>
      </w:r>
      <w:r w:rsidR="000B4CCA">
        <w:rPr>
          <w:rFonts w:ascii="Calibri" w:eastAsia="Times New Roman" w:hAnsi="Calibri" w:cs="Calibri"/>
        </w:rPr>
        <w:t xml:space="preserve">service, April 21, </w:t>
      </w:r>
      <w:r w:rsidRPr="002F10DC">
        <w:rPr>
          <w:rFonts w:ascii="Calibri" w:eastAsia="Times New Roman" w:hAnsi="Calibri" w:cs="Calibri"/>
        </w:rPr>
        <w:t>planning by Jean.</w:t>
      </w:r>
    </w:p>
    <w:p w14:paraId="3D3A3088" w14:textId="041D69B1" w:rsidR="00281E09" w:rsidRDefault="00281E09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Earth Day Celebration: On April 21, with a vegetarian luncheon and </w:t>
      </w:r>
      <w:r w:rsidR="000B4CCA">
        <w:rPr>
          <w:rFonts w:ascii="Calibri" w:eastAsia="Times New Roman" w:hAnsi="Calibri" w:cs="Calibri"/>
        </w:rPr>
        <w:t>Solar Panel Party</w:t>
      </w:r>
      <w:r w:rsidR="005917FD">
        <w:rPr>
          <w:rFonts w:ascii="Calibri" w:eastAsia="Times New Roman" w:hAnsi="Calibri" w:cs="Calibri"/>
        </w:rPr>
        <w:t>,</w:t>
      </w:r>
      <w:r w:rsidR="000B4CCA">
        <w:rPr>
          <w:rFonts w:ascii="Calibri" w:eastAsia="Times New Roman" w:hAnsi="Calibri" w:cs="Calibri"/>
        </w:rPr>
        <w:t xml:space="preserve"> with a </w:t>
      </w:r>
      <w:r>
        <w:rPr>
          <w:rFonts w:ascii="Calibri" w:eastAsia="Times New Roman" w:hAnsi="Calibri" w:cs="Calibri"/>
        </w:rPr>
        <w:t>guest speaker</w:t>
      </w:r>
      <w:r w:rsidR="000B4CCA">
        <w:rPr>
          <w:rFonts w:ascii="Calibri" w:eastAsia="Times New Roman" w:hAnsi="Calibri" w:cs="Calibri"/>
        </w:rPr>
        <w:t xml:space="preserve"> coordinated by Brenda and Anya.</w:t>
      </w:r>
    </w:p>
    <w:p w14:paraId="09EC33FD" w14:textId="0C07FE79" w:rsidR="000B4CCA" w:rsidRPr="000B4CCA" w:rsidRDefault="000B4CCA" w:rsidP="000B4CC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WPC </w:t>
      </w:r>
      <w:r w:rsidRPr="000B4CCA">
        <w:rPr>
          <w:rFonts w:ascii="Calibri" w:eastAsia="Times New Roman" w:hAnsi="Calibri" w:cs="Calibri"/>
          <w:color w:val="000000" w:themeColor="text1"/>
        </w:rPr>
        <w:t>Pollinator workshop with speaker:  April 27 by Brenda and Phyllis.</w:t>
      </w:r>
    </w:p>
    <w:p w14:paraId="726FF053" w14:textId="76E95207" w:rsidR="001035E0" w:rsidRDefault="001035E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lastRenderedPageBreak/>
        <w:t>Other 2024 plans:</w:t>
      </w:r>
    </w:p>
    <w:p w14:paraId="5F0A42BB" w14:textId="77777777" w:rsidR="001035E0" w:rsidRPr="001035E0" w:rsidRDefault="001035E0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035E0">
        <w:rPr>
          <w:rFonts w:ascii="Calibri" w:eastAsia="Times New Roman" w:hAnsi="Calibri" w:cs="Calibri"/>
        </w:rPr>
        <w:t>Fall camping trip in Oct/Nov.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397D98F1" w14:textId="1C516C38" w:rsidR="001035E0" w:rsidRPr="00DD33BA" w:rsidRDefault="001035E0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D33BA">
        <w:rPr>
          <w:rFonts w:ascii="Calibri" w:eastAsia="Times New Roman" w:hAnsi="Calibri" w:cs="Calibri"/>
          <w:sz w:val="22"/>
          <w:szCs w:val="22"/>
        </w:rPr>
        <w:t>On</w:t>
      </w:r>
      <w:r w:rsidR="002F10DC">
        <w:rPr>
          <w:rFonts w:ascii="Calibri" w:eastAsia="Times New Roman" w:hAnsi="Calibri" w:cs="Calibri"/>
          <w:sz w:val="22"/>
          <w:szCs w:val="22"/>
        </w:rPr>
        <w:t>-</w:t>
      </w:r>
      <w:r w:rsidRPr="00DD33BA">
        <w:rPr>
          <w:rFonts w:ascii="Calibri" w:eastAsia="Times New Roman" w:hAnsi="Calibri" w:cs="Calibri"/>
          <w:sz w:val="22"/>
          <w:szCs w:val="22"/>
        </w:rPr>
        <w:t xml:space="preserve">going </w:t>
      </w:r>
      <w:r w:rsidRPr="00DD33BA">
        <w:rPr>
          <w:rFonts w:ascii="Calibri" w:eastAsia="Times New Roman" w:hAnsi="Calibri" w:cs="Calibri"/>
        </w:rPr>
        <w:t>activities</w:t>
      </w:r>
      <w:r w:rsidRPr="00DD33BA">
        <w:rPr>
          <w:rFonts w:ascii="Calibri" w:eastAsia="Times New Roman" w:hAnsi="Calibri" w:cs="Calibri"/>
          <w:sz w:val="22"/>
          <w:szCs w:val="22"/>
        </w:rPr>
        <w:t>:</w:t>
      </w:r>
    </w:p>
    <w:p w14:paraId="6E77A49C" w14:textId="64754ED8" w:rsidR="001035E0" w:rsidRPr="00266538" w:rsidRDefault="001035E0" w:rsidP="0026653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Solar Panels: Joe is still working to get the dashboard communication issues resolved with Covenant Solar.</w:t>
      </w:r>
      <w:r w:rsidR="00266538">
        <w:rPr>
          <w:rFonts w:ascii="Calibri" w:eastAsia="Times New Roman" w:hAnsi="Calibri" w:cs="Calibri"/>
        </w:rPr>
        <w:t xml:space="preserve">  </w:t>
      </w:r>
      <w:r w:rsidRPr="00266538">
        <w:rPr>
          <w:rFonts w:ascii="Calibri" w:eastAsia="Times New Roman" w:hAnsi="Calibri" w:cs="Calibri"/>
        </w:rPr>
        <w:t>Ed Tobia is looking into a new power contract.</w:t>
      </w:r>
      <w:r w:rsidR="00266538">
        <w:rPr>
          <w:rFonts w:ascii="Calibri" w:eastAsia="Times New Roman" w:hAnsi="Calibri" w:cs="Calibri"/>
        </w:rPr>
        <w:t xml:space="preserve">  Let’s see about a </w:t>
      </w:r>
      <w:r w:rsidRPr="00266538">
        <w:rPr>
          <w:rFonts w:ascii="Calibri" w:eastAsia="Times New Roman" w:hAnsi="Calibri" w:cs="Calibri"/>
        </w:rPr>
        <w:t xml:space="preserve">Solar Panel </w:t>
      </w:r>
      <w:proofErr w:type="gramStart"/>
      <w:r w:rsidRPr="00266538">
        <w:rPr>
          <w:rFonts w:ascii="Calibri" w:eastAsia="Times New Roman" w:hAnsi="Calibri" w:cs="Calibri"/>
        </w:rPr>
        <w:t>party</w:t>
      </w:r>
      <w:proofErr w:type="gramEnd"/>
      <w:r w:rsidRPr="00266538">
        <w:rPr>
          <w:rFonts w:ascii="Calibri" w:eastAsia="Times New Roman" w:hAnsi="Calibri" w:cs="Calibri"/>
        </w:rPr>
        <w:t xml:space="preserve"> with Earth Day!</w:t>
      </w:r>
    </w:p>
    <w:p w14:paraId="7C5B0790" w14:textId="735C271C" w:rsidR="00DD33BA" w:rsidRDefault="00DD33BA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Replacing key light switches with occupancy motion switches:  Ralph Installed new motion activated switches in the janitorial closet and storage closet off the meeting room.</w:t>
      </w:r>
    </w:p>
    <w:p w14:paraId="4B3E1C11" w14:textId="6EC42CC7" w:rsidR="00DD33BA" w:rsidRDefault="00DD33BA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Use of recycled paper: James, Joe and Ralph installed three new paper towel dispensers which use recycled paper.  </w:t>
      </w:r>
      <w:r w:rsidR="00266538">
        <w:rPr>
          <w:rFonts w:ascii="Calibri" w:eastAsia="Times New Roman" w:hAnsi="Calibri" w:cs="Calibri"/>
        </w:rPr>
        <w:t>The campus is t</w:t>
      </w:r>
      <w:r>
        <w:rPr>
          <w:rFonts w:ascii="Calibri" w:eastAsia="Times New Roman" w:hAnsi="Calibri" w:cs="Calibri"/>
        </w:rPr>
        <w:t>ransitioning to replace others as work</w:t>
      </w:r>
      <w:r w:rsidR="00266538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down our existing inventory.</w:t>
      </w:r>
    </w:p>
    <w:p w14:paraId="60AA119F" w14:textId="24C215DA" w:rsidR="00DD33BA" w:rsidRDefault="00DD33BA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Smart Thermostats:  Don proposed new thermostats which can give use </w:t>
      </w:r>
      <w:r w:rsidR="00266538">
        <w:rPr>
          <w:rFonts w:ascii="Calibri" w:eastAsia="Times New Roman" w:hAnsi="Calibri" w:cs="Calibri"/>
        </w:rPr>
        <w:t xml:space="preserve">potentially </w:t>
      </w:r>
      <w:r>
        <w:rPr>
          <w:rFonts w:ascii="Calibri" w:eastAsia="Times New Roman" w:hAnsi="Calibri" w:cs="Calibri"/>
        </w:rPr>
        <w:t xml:space="preserve">a 10% savings.  WPC has 16 HVAC systems.  Don thinks best to start </w:t>
      </w:r>
      <w:r w:rsidR="00266538">
        <w:rPr>
          <w:rFonts w:ascii="Calibri" w:eastAsia="Times New Roman" w:hAnsi="Calibri" w:cs="Calibri"/>
        </w:rPr>
        <w:t>with</w:t>
      </w:r>
      <w:r>
        <w:rPr>
          <w:rFonts w:ascii="Calibri" w:eastAsia="Times New Roman" w:hAnsi="Calibri" w:cs="Calibri"/>
        </w:rPr>
        <w:t xml:space="preserve"> the sanctuary being careful maintaining temperature and humidity within range.  Fellowship Hall is project</w:t>
      </w:r>
      <w:r w:rsidR="00266538">
        <w:rPr>
          <w:rFonts w:ascii="Calibri" w:eastAsia="Times New Roman" w:hAnsi="Calibri" w:cs="Calibri"/>
        </w:rPr>
        <w:t>ed</w:t>
      </w:r>
      <w:r>
        <w:rPr>
          <w:rFonts w:ascii="Calibri" w:eastAsia="Times New Roman" w:hAnsi="Calibri" w:cs="Calibri"/>
        </w:rPr>
        <w:t xml:space="preserve"> second.</w:t>
      </w:r>
    </w:p>
    <w:p w14:paraId="0DB7986B" w14:textId="160741F8" w:rsidR="00DD33BA" w:rsidRDefault="00266538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Campus Management is</w:t>
      </w:r>
      <w:r w:rsidR="00DD33BA" w:rsidRPr="00DD33BA">
        <w:rPr>
          <w:rFonts w:ascii="Calibri" w:eastAsia="Times New Roman" w:hAnsi="Calibri" w:cs="Calibri"/>
        </w:rPr>
        <w:t xml:space="preserve"> changing Incandescent and Fluorescent tubes with LEDS.  </w:t>
      </w:r>
      <w:r w:rsidR="00DD33BA">
        <w:rPr>
          <w:rFonts w:ascii="Calibri" w:eastAsia="Times New Roman" w:hAnsi="Calibri" w:cs="Calibri"/>
        </w:rPr>
        <w:t>Ralph recycled</w:t>
      </w:r>
      <w:r w:rsidR="00DD33BA" w:rsidRPr="00DD33BA">
        <w:rPr>
          <w:rFonts w:ascii="Calibri" w:eastAsia="Times New Roman" w:hAnsi="Calibri" w:cs="Calibri"/>
        </w:rPr>
        <w:t xml:space="preserve"> fluorescent tubes at Stella Roberts Pearland Recycling Center</w:t>
      </w:r>
      <w:r w:rsidR="00DD33BA">
        <w:rPr>
          <w:rFonts w:ascii="Calibri" w:eastAsia="Times New Roman" w:hAnsi="Calibri" w:cs="Calibri"/>
        </w:rPr>
        <w:t>.</w:t>
      </w:r>
    </w:p>
    <w:p w14:paraId="2E79BE4F" w14:textId="7574C290" w:rsidR="00DD33BA" w:rsidRPr="00DD33BA" w:rsidRDefault="00DD33BA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Rain Barrels: </w:t>
      </w:r>
      <w:r w:rsidR="00266538">
        <w:rPr>
          <w:rFonts w:ascii="Calibri" w:eastAsia="Times New Roman" w:hAnsi="Calibri" w:cs="Calibri"/>
        </w:rPr>
        <w:t>Let’s c</w:t>
      </w:r>
      <w:r>
        <w:rPr>
          <w:rFonts w:ascii="Calibri" w:eastAsia="Times New Roman" w:hAnsi="Calibri" w:cs="Calibri"/>
        </w:rPr>
        <w:t xml:space="preserve">onsider re-painting the </w:t>
      </w:r>
      <w:r w:rsidR="00266538">
        <w:rPr>
          <w:rFonts w:ascii="Calibri" w:eastAsia="Times New Roman" w:hAnsi="Calibri" w:cs="Calibri"/>
        </w:rPr>
        <w:t xml:space="preserve">rain barrel </w:t>
      </w:r>
      <w:r>
        <w:rPr>
          <w:rFonts w:ascii="Calibri" w:eastAsia="Times New Roman" w:hAnsi="Calibri" w:cs="Calibri"/>
        </w:rPr>
        <w:t>by the sanctuary.</w:t>
      </w:r>
    </w:p>
    <w:p w14:paraId="35CABCC5" w14:textId="761839C8" w:rsidR="001035E0" w:rsidRDefault="00DD33BA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New Activities to investigate:</w:t>
      </w:r>
    </w:p>
    <w:p w14:paraId="79F3626D" w14:textId="68FFC8EC" w:rsidR="00DD33BA" w:rsidRDefault="00DD33BA" w:rsidP="00DD33B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Plastic Bag recycling:  </w:t>
      </w:r>
      <w:r w:rsidR="00266538">
        <w:rPr>
          <w:rFonts w:ascii="Calibri" w:eastAsia="Times New Roman" w:hAnsi="Calibri" w:cs="Calibri"/>
        </w:rPr>
        <w:t>Coordinating with a</w:t>
      </w:r>
      <w:r>
        <w:rPr>
          <w:rFonts w:ascii="Calibri" w:eastAsia="Times New Roman" w:hAnsi="Calibri" w:cs="Calibri"/>
        </w:rPr>
        <w:t xml:space="preserve"> Mission led activity </w:t>
      </w:r>
      <w:r w:rsidR="005E064C">
        <w:rPr>
          <w:rFonts w:ascii="Calibri" w:eastAsia="Times New Roman" w:hAnsi="Calibri" w:cs="Calibri"/>
        </w:rPr>
        <w:t xml:space="preserve">to make </w:t>
      </w:r>
      <w:r w:rsidRPr="00DD33BA">
        <w:rPr>
          <w:rFonts w:ascii="Calibri" w:eastAsia="Times New Roman" w:hAnsi="Calibri" w:cs="Calibri"/>
        </w:rPr>
        <w:t xml:space="preserve">mats for Homeless People </w:t>
      </w:r>
      <w:r w:rsidR="005E064C">
        <w:rPr>
          <w:rFonts w:ascii="Calibri" w:eastAsia="Times New Roman" w:hAnsi="Calibri" w:cs="Calibri"/>
        </w:rPr>
        <w:t xml:space="preserve">from recycled plastic bags </w:t>
      </w:r>
      <w:r w:rsidRPr="00DD33BA">
        <w:rPr>
          <w:rFonts w:ascii="Calibri" w:eastAsia="Times New Roman" w:hAnsi="Calibri" w:cs="Calibri"/>
        </w:rPr>
        <w:t>after a church breakfast</w:t>
      </w:r>
      <w:r w:rsidR="005E064C">
        <w:rPr>
          <w:rFonts w:ascii="Calibri" w:eastAsia="Times New Roman" w:hAnsi="Calibri" w:cs="Calibri"/>
        </w:rPr>
        <w:t>.</w:t>
      </w:r>
    </w:p>
    <w:p w14:paraId="660278D2" w14:textId="77777777" w:rsidR="002F10DC" w:rsidRDefault="005E064C" w:rsidP="002F10D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Review LEED certification to learn new ideas.  However, we can </w:t>
      </w:r>
      <w:r w:rsidR="002F10DC">
        <w:rPr>
          <w:rFonts w:ascii="Calibri" w:eastAsia="Times New Roman" w:hAnsi="Calibri" w:cs="Calibri"/>
        </w:rPr>
        <w:t>investigate</w:t>
      </w:r>
      <w:r>
        <w:rPr>
          <w:rFonts w:ascii="Calibri" w:eastAsia="Times New Roman" w:hAnsi="Calibri" w:cs="Calibri"/>
        </w:rPr>
        <w:t xml:space="preserve"> the five main areas of certification and see if can find new ideas. </w:t>
      </w:r>
    </w:p>
    <w:p w14:paraId="01C5BB51" w14:textId="30E3485E" w:rsidR="002F10DC" w:rsidRPr="002F10DC" w:rsidRDefault="00740A86" w:rsidP="002F10DC">
      <w:pPr>
        <w:pStyle w:val="ListParagraph"/>
        <w:spacing w:before="100" w:beforeAutospacing="1" w:after="100" w:afterAutospacing="1"/>
        <w:ind w:firstLine="720"/>
        <w:rPr>
          <w:rFonts w:ascii="Calibri" w:hAnsi="Calibri" w:cs="Calibri"/>
        </w:rPr>
      </w:pPr>
      <w:hyperlink r:id="rId5" w:history="1">
        <w:r w:rsidR="002F10DC" w:rsidRPr="008D44C9">
          <w:rPr>
            <w:rStyle w:val="Hyperlink"/>
            <w:rFonts w:ascii="Calibri" w:hAnsi="Calibri" w:cs="Calibri"/>
          </w:rPr>
          <w:t>https://www.usgbc.org/tools/leed-certification/commercial</w:t>
        </w:r>
      </w:hyperlink>
    </w:p>
    <w:p w14:paraId="57CAAB6D" w14:textId="7F02CFD4" w:rsidR="002F10DC" w:rsidRPr="002F10DC" w:rsidRDefault="00530A7C" w:rsidP="002F10D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>Once received to f</w:t>
      </w:r>
      <w:r w:rsidR="002F10DC" w:rsidRPr="002F10DC">
        <w:rPr>
          <w:rFonts w:ascii="Calibri" w:hAnsi="Calibri" w:cs="Calibri"/>
        </w:rPr>
        <w:t>ollow-up of findings from the second energy audit with Colby May.</w:t>
      </w:r>
    </w:p>
    <w:p w14:paraId="02601212" w14:textId="77777777" w:rsidR="005E064C" w:rsidRPr="00D71244" w:rsidRDefault="005E064C" w:rsidP="005E064C">
      <w:pPr>
        <w:shd w:val="clear" w:color="auto" w:fill="FFFFFF"/>
        <w:spacing w:after="120"/>
        <w:rPr>
          <w:rStyle w:val="d2edcug0"/>
          <w:color w:val="050505"/>
          <w:u w:val="single"/>
        </w:rPr>
      </w:pPr>
      <w:r w:rsidRPr="00D71244">
        <w:rPr>
          <w:rStyle w:val="d2edcug0"/>
          <w:color w:val="050505"/>
          <w:u w:val="single"/>
        </w:rPr>
        <w:t>Movie Night:</w:t>
      </w:r>
    </w:p>
    <w:p w14:paraId="3AA1EAC5" w14:textId="571F8DB2" w:rsidR="005E064C" w:rsidRDefault="005E064C" w:rsidP="005E064C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Mov</w:t>
      </w:r>
      <w:r w:rsidR="002F10DC">
        <w:rPr>
          <w:rStyle w:val="d2edcug0"/>
          <w:color w:val="050505"/>
        </w:rPr>
        <w:t>i</w:t>
      </w:r>
      <w:r>
        <w:rPr>
          <w:rStyle w:val="d2edcug0"/>
          <w:color w:val="050505"/>
        </w:rPr>
        <w:t xml:space="preserve">e </w:t>
      </w:r>
      <w:r w:rsidR="002F10DC">
        <w:rPr>
          <w:rStyle w:val="d2edcug0"/>
          <w:color w:val="050505"/>
        </w:rPr>
        <w:t xml:space="preserve">title </w:t>
      </w:r>
      <w:r>
        <w:rPr>
          <w:rStyle w:val="d2edcug0"/>
          <w:color w:val="050505"/>
        </w:rPr>
        <w:t>is TBA for Friday, Feb. 23</w:t>
      </w:r>
      <w:r w:rsidR="002F10DC">
        <w:rPr>
          <w:rStyle w:val="d2edcug0"/>
          <w:color w:val="050505"/>
        </w:rPr>
        <w:t xml:space="preserve"> at 7PM</w:t>
      </w:r>
      <w:r>
        <w:rPr>
          <w:rStyle w:val="d2edcug0"/>
          <w:color w:val="050505"/>
        </w:rPr>
        <w:t>.</w:t>
      </w:r>
    </w:p>
    <w:p w14:paraId="62E561BA" w14:textId="050EFF3D" w:rsidR="005E064C" w:rsidRPr="005E064C" w:rsidRDefault="005E064C" w:rsidP="004466A9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color w:val="050505"/>
        </w:rPr>
      </w:pPr>
      <w:r>
        <w:rPr>
          <w:rStyle w:val="d2edcug0"/>
          <w:color w:val="050505"/>
        </w:rPr>
        <w:t>No</w:t>
      </w:r>
      <w:r w:rsidR="00EE6162">
        <w:rPr>
          <w:rStyle w:val="d2edcug0"/>
          <w:color w:val="050505"/>
        </w:rPr>
        <w:t>t</w:t>
      </w:r>
      <w:r>
        <w:rPr>
          <w:rStyle w:val="d2edcug0"/>
          <w:color w:val="050505"/>
        </w:rPr>
        <w:t xml:space="preserve"> much interest to see “Migration” the movie in theatres.</w:t>
      </w:r>
    </w:p>
    <w:p w14:paraId="2EE017A6" w14:textId="4A7AC506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D98383B" w:rsidR="008B1588" w:rsidRDefault="008B1588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08729A02" w14:textId="7A824A4B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Feb. 11 – Kim</w:t>
      </w:r>
    </w:p>
    <w:p w14:paraId="6A0ADFF3" w14:textId="7BB9EB44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10 </w:t>
      </w:r>
      <w:r w:rsidR="00531392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Debbie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7A96C025" w:rsidR="008B1588" w:rsidRDefault="005E064C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Requested $400 for 2024 budget.  In 2023 we used $432.13 out of our $450 budget.  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1AE54302" w14:textId="68486151" w:rsidR="005E064C" w:rsidRDefault="005E064C" w:rsidP="00CE5E9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Brenda displayed her wonderful array of Brazil bird pictures.</w:t>
      </w:r>
    </w:p>
    <w:p w14:paraId="59D08A67" w14:textId="7653BFB3" w:rsidR="008548FA" w:rsidRPr="008B1588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lastRenderedPageBreak/>
        <w:t>Next Meeting</w:t>
      </w:r>
    </w:p>
    <w:p w14:paraId="4F880557" w14:textId="7C559726" w:rsidR="004466A9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next Earth Care meeting </w:t>
      </w:r>
      <w:r w:rsidR="005E064C">
        <w:rPr>
          <w:rFonts w:ascii="Calibri" w:eastAsia="Times New Roman" w:hAnsi="Calibri" w:cs="Calibri"/>
          <w:sz w:val="22"/>
          <w:szCs w:val="22"/>
        </w:rPr>
        <w:t>is Friday, Feb. 09 at Anya’s home</w:t>
      </w:r>
      <w:r w:rsidR="00227C24">
        <w:rPr>
          <w:rFonts w:ascii="Calibri" w:eastAsia="Times New Roman" w:hAnsi="Calibri" w:cs="Calibri"/>
          <w:sz w:val="22"/>
          <w:szCs w:val="22"/>
        </w:rPr>
        <w:t xml:space="preserve"> but changed from 7PM to 5PM</w:t>
      </w:r>
      <w:r>
        <w:rPr>
          <w:rFonts w:ascii="Calibri" w:eastAsia="Times New Roman" w:hAnsi="Calibri" w:cs="Calibri"/>
          <w:sz w:val="22"/>
          <w:szCs w:val="22"/>
        </w:rPr>
        <w:t>, with the option to join by Zoom.</w:t>
      </w:r>
    </w:p>
    <w:p w14:paraId="1D31E9FC" w14:textId="77777777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16FCBB73" w14:textId="50C131B1" w:rsidR="00486689" w:rsidRDefault="00486689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February – Jean Zophy</w:t>
      </w:r>
    </w:p>
    <w:p w14:paraId="02BE93AB" w14:textId="5CF3ACD9" w:rsidR="005E064C" w:rsidRDefault="005E064C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March - Phyllis</w:t>
      </w:r>
    </w:p>
    <w:p w14:paraId="6EF7DBA5" w14:textId="77777777" w:rsidR="00531392" w:rsidRPr="00486689" w:rsidRDefault="00531392" w:rsidP="00531392">
      <w:pPr>
        <w:ind w:left="72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72FE5D35" w14:textId="77777777" w:rsidR="00A0072B" w:rsidRDefault="00A0072B" w:rsidP="00531392">
      <w:pPr>
        <w:rPr>
          <w:rFonts w:ascii="Calibri" w:eastAsia="Times New Roman" w:hAnsi="Calibri" w:cs="Calibri"/>
          <w:sz w:val="22"/>
          <w:szCs w:val="22"/>
        </w:rPr>
      </w:pPr>
    </w:p>
    <w:p w14:paraId="0808E736" w14:textId="1EE2A405" w:rsidR="00CF2876" w:rsidRDefault="00CF2876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To inform Liz that it’s ok to recycle envelopes with windows </w:t>
      </w:r>
      <w:r w:rsidR="002F6481">
        <w:rPr>
          <w:rFonts w:ascii="Calibri" w:eastAsia="Times New Roman" w:hAnsi="Calibri" w:cs="Calibri"/>
          <w:sz w:val="22"/>
          <w:szCs w:val="22"/>
        </w:rPr>
        <w:t>as well as</w:t>
      </w:r>
      <w:r>
        <w:rPr>
          <w:rFonts w:ascii="Calibri" w:eastAsia="Times New Roman" w:hAnsi="Calibri" w:cs="Calibri"/>
          <w:sz w:val="22"/>
          <w:szCs w:val="22"/>
        </w:rPr>
        <w:t xml:space="preserve"> cardboard, but not shredded paper or similar cut strips from the paper cutter.  Also, forward to Liz the recycling scheduled for who</w:t>
      </w:r>
      <w:r w:rsidR="00A0072B">
        <w:rPr>
          <w:rFonts w:ascii="Calibri" w:eastAsia="Times New Roman" w:hAnsi="Calibri" w:cs="Calibri"/>
          <w:sz w:val="22"/>
          <w:szCs w:val="22"/>
        </w:rPr>
        <w:t>m</w:t>
      </w:r>
      <w:r w:rsidR="00DB2301">
        <w:rPr>
          <w:rFonts w:ascii="Calibri" w:eastAsia="Times New Roman" w:hAnsi="Calibri" w:cs="Calibri"/>
          <w:sz w:val="22"/>
          <w:szCs w:val="22"/>
        </w:rPr>
        <w:t xml:space="preserve"> will be </w:t>
      </w:r>
      <w:r>
        <w:rPr>
          <w:rFonts w:ascii="Calibri" w:eastAsia="Times New Roman" w:hAnsi="Calibri" w:cs="Calibri"/>
          <w:sz w:val="22"/>
          <w:szCs w:val="22"/>
        </w:rPr>
        <w:t>picking up each month.</w:t>
      </w:r>
    </w:p>
    <w:p w14:paraId="4598CFEF" w14:textId="77777777" w:rsidR="00DB2301" w:rsidRPr="009B2AB7" w:rsidRDefault="00DB2301" w:rsidP="00531392">
      <w:pPr>
        <w:rPr>
          <w:rFonts w:ascii="Calibri" w:eastAsia="Times New Roman" w:hAnsi="Calibri" w:cs="Calibri"/>
          <w:sz w:val="22"/>
          <w:szCs w:val="22"/>
        </w:rPr>
      </w:pPr>
    </w:p>
    <w:p w14:paraId="6A151F1E" w14:textId="4667708C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January – Joe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Feb</w:t>
      </w:r>
      <w:r w:rsidR="009B2AB7">
        <w:rPr>
          <w:rFonts w:ascii="Calibri" w:eastAsia="Times New Roman" w:hAnsi="Calibri" w:cs="Calibri"/>
          <w:sz w:val="22"/>
          <w:szCs w:val="22"/>
        </w:rPr>
        <w:t>ruary</w:t>
      </w:r>
      <w:r>
        <w:rPr>
          <w:rFonts w:ascii="Calibri" w:eastAsia="Times New Roman" w:hAnsi="Calibri" w:cs="Calibri"/>
          <w:sz w:val="22"/>
          <w:szCs w:val="22"/>
        </w:rPr>
        <w:t xml:space="preserve"> – Jean</w:t>
      </w:r>
    </w:p>
    <w:p w14:paraId="694FC8E9" w14:textId="3D66F15A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March – Cathy</w:t>
      </w:r>
    </w:p>
    <w:p w14:paraId="42EEAAD6" w14:textId="28BE95BD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April - Anya</w:t>
      </w:r>
    </w:p>
    <w:p w14:paraId="2E44160F" w14:textId="77777777" w:rsidR="00EE6162" w:rsidRDefault="00EE6162" w:rsidP="008B1588">
      <w:pPr>
        <w:rPr>
          <w:rFonts w:ascii="Calibri" w:eastAsia="Times New Roman" w:hAnsi="Calibri" w:cs="Calibri"/>
          <w:sz w:val="22"/>
          <w:szCs w:val="22"/>
        </w:rPr>
      </w:pPr>
    </w:p>
    <w:p w14:paraId="77948D51" w14:textId="095573B1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5 – The Allens (Anya is backup)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45C110C9" w:rsidR="008B1588" w:rsidRPr="00DD2382" w:rsidRDefault="008B1588" w:rsidP="008B1588">
      <w:pPr>
        <w:rPr>
          <w:rFonts w:cstheme="minorHAnsi"/>
        </w:rPr>
      </w:pPr>
      <w:r>
        <w:rPr>
          <w:rFonts w:cstheme="minorHAnsi"/>
        </w:rPr>
        <w:t>Jean</w:t>
      </w:r>
      <w:r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A6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E6A"/>
    <w:multiLevelType w:val="hybridMultilevel"/>
    <w:tmpl w:val="46E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792"/>
    <w:multiLevelType w:val="hybridMultilevel"/>
    <w:tmpl w:val="16B45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07E7F"/>
    <w:multiLevelType w:val="hybridMultilevel"/>
    <w:tmpl w:val="1E6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801E1"/>
    <w:multiLevelType w:val="hybridMultilevel"/>
    <w:tmpl w:val="68AA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1BA"/>
    <w:multiLevelType w:val="hybridMultilevel"/>
    <w:tmpl w:val="EEB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0B5BDD"/>
    <w:multiLevelType w:val="hybridMultilevel"/>
    <w:tmpl w:val="DF5E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62E52"/>
    <w:multiLevelType w:val="hybridMultilevel"/>
    <w:tmpl w:val="958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468"/>
    <w:multiLevelType w:val="hybridMultilevel"/>
    <w:tmpl w:val="641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7053">
    <w:abstractNumId w:val="2"/>
  </w:num>
  <w:num w:numId="2" w16cid:durableId="771121697">
    <w:abstractNumId w:val="14"/>
  </w:num>
  <w:num w:numId="3" w16cid:durableId="16397609">
    <w:abstractNumId w:val="4"/>
  </w:num>
  <w:num w:numId="4" w16cid:durableId="2062636466">
    <w:abstractNumId w:val="9"/>
  </w:num>
  <w:num w:numId="5" w16cid:durableId="426584121">
    <w:abstractNumId w:val="8"/>
  </w:num>
  <w:num w:numId="6" w16cid:durableId="603923898">
    <w:abstractNumId w:val="0"/>
  </w:num>
  <w:num w:numId="7" w16cid:durableId="1626616417">
    <w:abstractNumId w:val="13"/>
  </w:num>
  <w:num w:numId="8" w16cid:durableId="216627854">
    <w:abstractNumId w:val="3"/>
  </w:num>
  <w:num w:numId="9" w16cid:durableId="322124284">
    <w:abstractNumId w:val="7"/>
  </w:num>
  <w:num w:numId="10" w16cid:durableId="823738261">
    <w:abstractNumId w:val="12"/>
  </w:num>
  <w:num w:numId="11" w16cid:durableId="802816896">
    <w:abstractNumId w:val="11"/>
  </w:num>
  <w:num w:numId="12" w16cid:durableId="1977753706">
    <w:abstractNumId w:val="6"/>
  </w:num>
  <w:num w:numId="13" w16cid:durableId="1601253807">
    <w:abstractNumId w:val="5"/>
  </w:num>
  <w:num w:numId="14" w16cid:durableId="1762143261">
    <w:abstractNumId w:val="1"/>
  </w:num>
  <w:num w:numId="15" w16cid:durableId="1297026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42813"/>
    <w:rsid w:val="00067C07"/>
    <w:rsid w:val="000A5F62"/>
    <w:rsid w:val="000B4CCA"/>
    <w:rsid w:val="001035E0"/>
    <w:rsid w:val="001172CB"/>
    <w:rsid w:val="00131895"/>
    <w:rsid w:val="00136AB8"/>
    <w:rsid w:val="00143B6C"/>
    <w:rsid w:val="001927D0"/>
    <w:rsid w:val="001A0AB2"/>
    <w:rsid w:val="00222572"/>
    <w:rsid w:val="00227C24"/>
    <w:rsid w:val="002354F7"/>
    <w:rsid w:val="00266538"/>
    <w:rsid w:val="0027024D"/>
    <w:rsid w:val="00281E09"/>
    <w:rsid w:val="002B33C2"/>
    <w:rsid w:val="002B7B07"/>
    <w:rsid w:val="002F10DC"/>
    <w:rsid w:val="002F6481"/>
    <w:rsid w:val="00307530"/>
    <w:rsid w:val="00335E49"/>
    <w:rsid w:val="00354049"/>
    <w:rsid w:val="0036504E"/>
    <w:rsid w:val="00381B3F"/>
    <w:rsid w:val="003A67C8"/>
    <w:rsid w:val="003E5840"/>
    <w:rsid w:val="004176CE"/>
    <w:rsid w:val="0042521A"/>
    <w:rsid w:val="004466A9"/>
    <w:rsid w:val="00486689"/>
    <w:rsid w:val="004A00C0"/>
    <w:rsid w:val="004C4A1D"/>
    <w:rsid w:val="004D5140"/>
    <w:rsid w:val="00510CB9"/>
    <w:rsid w:val="00530A7C"/>
    <w:rsid w:val="00531392"/>
    <w:rsid w:val="00540E8C"/>
    <w:rsid w:val="00550B9E"/>
    <w:rsid w:val="00560DE1"/>
    <w:rsid w:val="005917FD"/>
    <w:rsid w:val="005A772D"/>
    <w:rsid w:val="005C0E5F"/>
    <w:rsid w:val="005E064C"/>
    <w:rsid w:val="005E705B"/>
    <w:rsid w:val="006342F3"/>
    <w:rsid w:val="0064378E"/>
    <w:rsid w:val="006A60FE"/>
    <w:rsid w:val="00740A86"/>
    <w:rsid w:val="007513C1"/>
    <w:rsid w:val="00763130"/>
    <w:rsid w:val="00771B48"/>
    <w:rsid w:val="00793A32"/>
    <w:rsid w:val="00797DD0"/>
    <w:rsid w:val="007B60AF"/>
    <w:rsid w:val="00831CEA"/>
    <w:rsid w:val="008548FA"/>
    <w:rsid w:val="00872700"/>
    <w:rsid w:val="0088510A"/>
    <w:rsid w:val="008B1588"/>
    <w:rsid w:val="008B319A"/>
    <w:rsid w:val="009B2AB7"/>
    <w:rsid w:val="009B59D9"/>
    <w:rsid w:val="00A0072B"/>
    <w:rsid w:val="00A5567E"/>
    <w:rsid w:val="00A62672"/>
    <w:rsid w:val="00A8422D"/>
    <w:rsid w:val="00AE2563"/>
    <w:rsid w:val="00AE6897"/>
    <w:rsid w:val="00B104DC"/>
    <w:rsid w:val="00B715A5"/>
    <w:rsid w:val="00B761F7"/>
    <w:rsid w:val="00B9125E"/>
    <w:rsid w:val="00C62D66"/>
    <w:rsid w:val="00C912D3"/>
    <w:rsid w:val="00CA1DF8"/>
    <w:rsid w:val="00CA45A6"/>
    <w:rsid w:val="00CE5E9C"/>
    <w:rsid w:val="00CF2876"/>
    <w:rsid w:val="00D30708"/>
    <w:rsid w:val="00D357F7"/>
    <w:rsid w:val="00D61A69"/>
    <w:rsid w:val="00D8255B"/>
    <w:rsid w:val="00DB2301"/>
    <w:rsid w:val="00DD33BA"/>
    <w:rsid w:val="00DF1537"/>
    <w:rsid w:val="00ED669D"/>
    <w:rsid w:val="00EE45E4"/>
    <w:rsid w:val="00EE6162"/>
    <w:rsid w:val="00EF2D3B"/>
    <w:rsid w:val="00F318F9"/>
    <w:rsid w:val="00F53CD1"/>
    <w:rsid w:val="00F7653B"/>
    <w:rsid w:val="00F966C4"/>
    <w:rsid w:val="00FC0231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2edcug0">
    <w:name w:val="d2edcug0"/>
    <w:basedOn w:val="DefaultParagraphFont"/>
    <w:rsid w:val="005E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gbc.org/tools/leed-certification/commerc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Joseph Schwarz</cp:lastModifiedBy>
  <cp:revision>2</cp:revision>
  <cp:lastPrinted>2024-01-29T15:19:00Z</cp:lastPrinted>
  <dcterms:created xsi:type="dcterms:W3CDTF">2024-02-03T13:56:00Z</dcterms:created>
  <dcterms:modified xsi:type="dcterms:W3CDTF">2024-02-03T13:56:00Z</dcterms:modified>
</cp:coreProperties>
</file>