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Webster Presbyterian Church</w:t>
      </w:r>
    </w:p>
    <w:p>
      <w:pPr>
        <w:pStyle w:val="Body"/>
        <w:jc w:val="center"/>
      </w:pPr>
      <w:r>
        <w:rPr>
          <w:rtl w:val="0"/>
          <w:lang w:val="en-US"/>
        </w:rPr>
        <w:t>Stated HYBRID Meeting of Session</w:t>
      </w:r>
    </w:p>
    <w:p>
      <w:pPr>
        <w:pStyle w:val="Body"/>
        <w:jc w:val="center"/>
      </w:pPr>
      <w:r>
        <w:rPr>
          <w:rtl w:val="0"/>
          <w:lang w:val="en-US"/>
        </w:rPr>
        <w:t>January 23, 2024</w:t>
      </w:r>
    </w:p>
    <w:p>
      <w:pPr>
        <w:pStyle w:val="Body"/>
        <w:jc w:val="center"/>
      </w:pPr>
    </w:p>
    <w:p>
      <w:pPr>
        <w:pStyle w:val="Body"/>
        <w:jc w:val="left"/>
        <w:rPr>
          <w:b w:val="1"/>
          <w:bCs w:val="1"/>
        </w:rPr>
      </w:pPr>
      <w:r>
        <w:rPr>
          <w:b w:val="1"/>
          <w:bCs w:val="1"/>
          <w:rtl w:val="0"/>
          <w:lang w:val="en-US"/>
        </w:rPr>
        <w:t xml:space="preserve">Present: </w:t>
      </w:r>
      <w:r>
        <w:rPr>
          <w:b w:val="0"/>
          <w:bCs w:val="0"/>
          <w:rtl w:val="0"/>
          <w:lang w:val="en-US"/>
        </w:rPr>
        <w:t xml:space="preserve">Rev. Tom Sharon, Re. Dr. Richard Kleiman, Jeannette Booher, Judy Brown, Michael Cooper, Kathy Dixon, Anya Ezhevskaya, Vierra Ezhevyskaya, Erik Kinzler, James Kinzler, Al Strahan, Ed Tobia, Joe Schwarz, Dennis Waehner, Kristy Russell </w:t>
      </w:r>
    </w:p>
    <w:p>
      <w:pPr>
        <w:pStyle w:val="Body"/>
        <w:jc w:val="left"/>
        <w:rPr>
          <w:b w:val="1"/>
          <w:bCs w:val="1"/>
        </w:rPr>
      </w:pPr>
    </w:p>
    <w:p>
      <w:pPr>
        <w:pStyle w:val="Body"/>
        <w:jc w:val="left"/>
        <w:rPr>
          <w:b w:val="1"/>
          <w:bCs w:val="1"/>
        </w:rPr>
      </w:pPr>
      <w:r>
        <w:rPr>
          <w:b w:val="1"/>
          <w:bCs w:val="1"/>
          <w:rtl w:val="0"/>
          <w:lang w:val="en-US"/>
        </w:rPr>
        <w:t>Absent:</w:t>
      </w:r>
    </w:p>
    <w:p>
      <w:pPr>
        <w:pStyle w:val="Body"/>
        <w:jc w:val="left"/>
        <w:rPr>
          <w:b w:val="1"/>
          <w:bCs w:val="1"/>
        </w:rPr>
      </w:pPr>
    </w:p>
    <w:p>
      <w:pPr>
        <w:pStyle w:val="Body"/>
        <w:jc w:val="left"/>
        <w:rPr>
          <w:b w:val="1"/>
          <w:bCs w:val="1"/>
        </w:rPr>
      </w:pPr>
      <w:r>
        <w:rPr>
          <w:b w:val="1"/>
          <w:bCs w:val="1"/>
          <w:rtl w:val="0"/>
          <w:lang w:val="en-US"/>
        </w:rPr>
        <w:t>Visitor:</w:t>
      </w:r>
    </w:p>
    <w:p>
      <w:pPr>
        <w:pStyle w:val="Body"/>
        <w:jc w:val="left"/>
        <w:rPr>
          <w:b w:val="1"/>
          <w:bCs w:val="1"/>
        </w:rPr>
      </w:pPr>
    </w:p>
    <w:p>
      <w:pPr>
        <w:pStyle w:val="Body"/>
        <w:jc w:val="left"/>
        <w:rPr>
          <w:b w:val="1"/>
          <w:bCs w:val="1"/>
        </w:rPr>
      </w:pPr>
      <w:r>
        <w:rPr>
          <w:b w:val="1"/>
          <w:bCs w:val="1"/>
          <w:rtl w:val="0"/>
          <w:lang w:val="en-US"/>
        </w:rPr>
        <w:t>Quorum:</w:t>
      </w:r>
    </w:p>
    <w:p>
      <w:pPr>
        <w:pStyle w:val="Body"/>
        <w:jc w:val="left"/>
        <w:rPr>
          <w:b w:val="1"/>
          <w:bCs w:val="1"/>
        </w:rPr>
      </w:pPr>
    </w:p>
    <w:p>
      <w:pPr>
        <w:pStyle w:val="Body"/>
        <w:jc w:val="left"/>
        <w:rPr>
          <w:b w:val="1"/>
          <w:bCs w:val="1"/>
        </w:rPr>
      </w:pPr>
      <w:r>
        <w:rPr>
          <w:b w:val="1"/>
          <w:bCs w:val="1"/>
          <w:rtl w:val="0"/>
          <w:lang w:val="en-US"/>
        </w:rPr>
        <w:t>Opened in Prayer by:</w:t>
      </w:r>
    </w:p>
    <w:p>
      <w:pPr>
        <w:pStyle w:val="Body"/>
        <w:numPr>
          <w:ilvl w:val="0"/>
          <w:numId w:val="2"/>
        </w:numPr>
        <w:jc w:val="left"/>
        <w:rPr>
          <w:lang w:val="en-US"/>
        </w:rPr>
      </w:pPr>
      <w:r>
        <w:rPr>
          <w:rtl w:val="0"/>
          <w:lang w:val="en-US"/>
        </w:rPr>
        <w:t>Pastoral care concerns and prayers</w:t>
      </w:r>
    </w:p>
    <w:p>
      <w:pPr>
        <w:pStyle w:val="Body"/>
        <w:jc w:val="left"/>
      </w:pPr>
    </w:p>
    <w:p>
      <w:pPr>
        <w:pStyle w:val="Body"/>
        <w:jc w:val="left"/>
        <w:rPr>
          <w:b w:val="1"/>
          <w:bCs w:val="1"/>
        </w:rPr>
      </w:pPr>
      <w:r>
        <w:rPr>
          <w:b w:val="1"/>
          <w:bCs w:val="1"/>
          <w:rtl w:val="0"/>
          <w:lang w:val="en-US"/>
        </w:rPr>
        <w:t>Omnibus Motion:</w:t>
      </w:r>
    </w:p>
    <w:p>
      <w:pPr>
        <w:pStyle w:val="Body"/>
        <w:numPr>
          <w:ilvl w:val="0"/>
          <w:numId w:val="3"/>
        </w:numPr>
        <w:jc w:val="left"/>
        <w:rPr>
          <w:lang w:val="en-US"/>
        </w:rPr>
      </w:pPr>
      <w:r>
        <w:rPr>
          <w:rtl w:val="0"/>
          <w:lang w:val="en-US"/>
        </w:rPr>
        <w:t>Approve minuted of the last called meeting of December 9, 2023</w:t>
      </w:r>
    </w:p>
    <w:p>
      <w:pPr>
        <w:pStyle w:val="Body"/>
        <w:numPr>
          <w:ilvl w:val="0"/>
          <w:numId w:val="3"/>
        </w:numPr>
        <w:jc w:val="left"/>
        <w:rPr>
          <w:lang w:val="en-US"/>
        </w:rPr>
      </w:pPr>
      <w:r>
        <w:rPr>
          <w:rtl w:val="0"/>
          <w:lang w:val="en-US"/>
        </w:rPr>
        <w:t>Approve omnibus report</w:t>
      </w:r>
    </w:p>
    <w:p>
      <w:pPr>
        <w:pStyle w:val="Body"/>
        <w:jc w:val="left"/>
        <w:rPr>
          <w:b w:val="1"/>
          <w:bCs w:val="1"/>
        </w:rPr>
      </w:pPr>
      <w:r>
        <w:rPr>
          <w:b w:val="1"/>
          <w:bCs w:val="1"/>
          <w:rtl w:val="0"/>
          <w:lang w:val="en-US"/>
        </w:rPr>
        <w:t>Servant Leadership:</w:t>
      </w:r>
    </w:p>
    <w:p>
      <w:pPr>
        <w:pStyle w:val="Body"/>
        <w:jc w:val="left"/>
        <w:rPr>
          <w:b w:val="1"/>
          <w:bCs w:val="1"/>
        </w:rPr>
      </w:pPr>
    </w:p>
    <w:p>
      <w:pPr>
        <w:pStyle w:val="Body"/>
        <w:jc w:val="left"/>
        <w:rPr>
          <w:b w:val="0"/>
          <w:bCs w:val="0"/>
        </w:rPr>
      </w:pPr>
      <w:r>
        <w:rPr>
          <w:b w:val="1"/>
          <w:bCs w:val="1"/>
          <w:rtl w:val="0"/>
          <w:lang w:val="en-US"/>
        </w:rPr>
        <w:t>Treasurer</w:t>
      </w:r>
      <w:r>
        <w:rPr>
          <w:b w:val="1"/>
          <w:bCs w:val="1"/>
          <w:rtl w:val="0"/>
          <w:lang w:val="en-US"/>
        </w:rPr>
        <w:t>’</w:t>
      </w:r>
      <w:r>
        <w:rPr>
          <w:b w:val="1"/>
          <w:bCs w:val="1"/>
          <w:rtl w:val="0"/>
          <w:lang w:val="en-US"/>
        </w:rPr>
        <w:t xml:space="preserve">s Report: by </w:t>
      </w:r>
      <w:r>
        <w:rPr>
          <w:b w:val="0"/>
          <w:bCs w:val="0"/>
          <w:rtl w:val="0"/>
          <w:lang w:val="en-US"/>
        </w:rPr>
        <w:t>Kevin Snowden</w:t>
      </w:r>
    </w:p>
    <w:p>
      <w:pPr>
        <w:pStyle w:val="Body"/>
        <w:jc w:val="left"/>
        <w:rPr>
          <w:b w:val="1"/>
          <w:bCs w:val="1"/>
        </w:rPr>
      </w:pPr>
    </w:p>
    <w:p>
      <w:pPr>
        <w:pStyle w:val="Body"/>
        <w:jc w:val="left"/>
        <w:rPr>
          <w:b w:val="1"/>
          <w:bCs w:val="1"/>
        </w:rPr>
      </w:pPr>
      <w:r>
        <w:rPr>
          <w:b w:val="1"/>
          <w:bCs w:val="1"/>
          <w:rtl w:val="0"/>
          <w:lang w:val="en-US"/>
        </w:rPr>
        <w:t>Pastor</w:t>
      </w:r>
      <w:r>
        <w:rPr>
          <w:b w:val="1"/>
          <w:bCs w:val="1"/>
          <w:rtl w:val="0"/>
          <w:lang w:val="en-US"/>
        </w:rPr>
        <w:t>’</w:t>
      </w:r>
      <w:r>
        <w:rPr>
          <w:b w:val="1"/>
          <w:bCs w:val="1"/>
          <w:rtl w:val="0"/>
          <w:lang w:val="en-US"/>
        </w:rPr>
        <w:t>s Report</w:t>
      </w:r>
    </w:p>
    <w:p>
      <w:pPr>
        <w:pStyle w:val="Body"/>
        <w:ind w:left="360"/>
        <w:jc w:val="left"/>
      </w:pPr>
      <w:r>
        <w:rPr>
          <w:rtl w:val="0"/>
          <w:lang w:val="en-US"/>
        </w:rPr>
        <w:t>A.  New Moderator format for Session Meetings: goal is 1-hour meetings.</w:t>
      </w:r>
    </w:p>
    <w:p>
      <w:pPr>
        <w:pStyle w:val="Body"/>
        <w:numPr>
          <w:ilvl w:val="0"/>
          <w:numId w:val="2"/>
        </w:numPr>
        <w:jc w:val="left"/>
        <w:rPr>
          <w:lang w:val="en-US"/>
        </w:rPr>
      </w:pPr>
      <w:r>
        <w:rPr>
          <w:rtl w:val="0"/>
          <w:lang w:val="en-US"/>
        </w:rPr>
        <w:t xml:space="preserve">Session meeting is a </w:t>
      </w:r>
      <w:r>
        <w:rPr>
          <w:rtl w:val="0"/>
          <w:lang w:val="en-US"/>
        </w:rPr>
        <w:t>“</w:t>
      </w:r>
      <w:r>
        <w:rPr>
          <w:rtl w:val="0"/>
          <w:lang w:val="en-US"/>
        </w:rPr>
        <w:t>reporting function</w:t>
      </w:r>
      <w:r>
        <w:rPr>
          <w:rtl w:val="0"/>
          <w:lang w:val="en-US"/>
        </w:rPr>
        <w:t>”</w:t>
      </w:r>
    </w:p>
    <w:p>
      <w:pPr>
        <w:pStyle w:val="Body"/>
        <w:numPr>
          <w:ilvl w:val="0"/>
          <w:numId w:val="4"/>
        </w:numPr>
        <w:jc w:val="left"/>
        <w:rPr>
          <w:lang w:val="en-US"/>
        </w:rPr>
      </w:pPr>
      <w:r>
        <w:rPr>
          <w:rtl w:val="0"/>
          <w:lang w:val="en-US"/>
        </w:rPr>
        <w:t>1.  Committee work to be completed in committees, not in session meetings.</w:t>
      </w:r>
    </w:p>
    <w:p>
      <w:pPr>
        <w:pStyle w:val="Body"/>
        <w:numPr>
          <w:ilvl w:val="0"/>
          <w:numId w:val="4"/>
        </w:numPr>
        <w:jc w:val="left"/>
        <w:rPr>
          <w:lang w:val="en-US"/>
        </w:rPr>
      </w:pPr>
      <w:r>
        <w:rPr>
          <w:rtl w:val="0"/>
          <w:lang w:val="en-US"/>
        </w:rPr>
        <w:t>2.  Committee elder/chair provides brief report to clerk for agenda 3 days prior to each session meeting with necessary session actions and motions included in the report.</w:t>
      </w:r>
    </w:p>
    <w:p>
      <w:pPr>
        <w:pStyle w:val="Body"/>
        <w:numPr>
          <w:ilvl w:val="0"/>
          <w:numId w:val="4"/>
        </w:numPr>
        <w:jc w:val="left"/>
        <w:rPr>
          <w:lang w:val="en-US"/>
        </w:rPr>
      </w:pPr>
      <w:r>
        <w:rPr>
          <w:rtl w:val="0"/>
          <w:lang w:val="en-US"/>
        </w:rPr>
        <w:t>3.  Committee Motions to include the following sections</w:t>
      </w:r>
    </w:p>
    <w:p>
      <w:pPr>
        <w:pStyle w:val="Body"/>
        <w:numPr>
          <w:ilvl w:val="0"/>
          <w:numId w:val="5"/>
        </w:numPr>
        <w:jc w:val="left"/>
        <w:rPr>
          <w:lang w:val="en-US"/>
        </w:rPr>
      </w:pPr>
      <w:r>
        <w:rPr>
          <w:rtl w:val="0"/>
          <w:lang w:val="en-US"/>
        </w:rPr>
        <w:t>A.  Committee making motion (dated)</w:t>
      </w:r>
    </w:p>
    <w:p>
      <w:pPr>
        <w:pStyle w:val="Body"/>
        <w:numPr>
          <w:ilvl w:val="0"/>
          <w:numId w:val="5"/>
        </w:numPr>
        <w:jc w:val="left"/>
        <w:rPr>
          <w:lang w:val="en-US"/>
        </w:rPr>
      </w:pPr>
      <w:r>
        <w:rPr>
          <w:rtl w:val="0"/>
          <w:lang w:val="en-US"/>
        </w:rPr>
        <w:t>b.  Motion (use the verbiage that will be used for yearly report to presbytery)</w:t>
      </w:r>
    </w:p>
    <w:p>
      <w:pPr>
        <w:pStyle w:val="Body"/>
        <w:numPr>
          <w:ilvl w:val="0"/>
          <w:numId w:val="5"/>
        </w:numPr>
        <w:jc w:val="left"/>
        <w:rPr>
          <w:lang w:val="en-US"/>
        </w:rPr>
      </w:pPr>
      <w:r>
        <w:rPr>
          <w:rtl w:val="0"/>
          <w:lang w:val="en-US"/>
        </w:rPr>
        <w:t>c.  Rationale</w:t>
      </w:r>
    </w:p>
    <w:p>
      <w:pPr>
        <w:pStyle w:val="Body"/>
        <w:numPr>
          <w:ilvl w:val="0"/>
          <w:numId w:val="5"/>
        </w:numPr>
        <w:jc w:val="left"/>
        <w:rPr>
          <w:lang w:val="en-US"/>
        </w:rPr>
      </w:pPr>
      <w:r>
        <w:rPr>
          <w:rtl w:val="0"/>
          <w:lang w:val="en-US"/>
        </w:rPr>
        <w:t>d.  Financial Impact</w:t>
      </w:r>
    </w:p>
    <w:p>
      <w:pPr>
        <w:pStyle w:val="Body"/>
        <w:numPr>
          <w:ilvl w:val="0"/>
          <w:numId w:val="5"/>
        </w:numPr>
        <w:jc w:val="left"/>
        <w:rPr>
          <w:lang w:val="en-US"/>
        </w:rPr>
      </w:pPr>
      <w:r>
        <w:rPr>
          <w:rtl w:val="0"/>
          <w:lang w:val="en-US"/>
        </w:rPr>
        <w:t>e.  Other Impacts and Benefits (if not in rationale)</w:t>
      </w:r>
    </w:p>
    <w:p>
      <w:pPr>
        <w:pStyle w:val="Body"/>
        <w:numPr>
          <w:ilvl w:val="0"/>
          <w:numId w:val="4"/>
        </w:numPr>
        <w:jc w:val="left"/>
        <w:rPr>
          <w:lang w:val="en-US"/>
        </w:rPr>
      </w:pPr>
      <w:r>
        <w:rPr>
          <w:rtl w:val="0"/>
          <w:lang w:val="en-US"/>
        </w:rPr>
        <w:t>4.  In write and oral reports and feedback: avoid commentary; speak to motions; only include relevant facts provided in the loving, gracious spirit of our Savior</w:t>
      </w:r>
    </w:p>
    <w:p>
      <w:pPr>
        <w:pStyle w:val="Body"/>
        <w:numPr>
          <w:ilvl w:val="0"/>
          <w:numId w:val="2"/>
        </w:numPr>
        <w:jc w:val="left"/>
        <w:rPr>
          <w:lang w:val="en-US"/>
        </w:rPr>
      </w:pPr>
      <w:r>
        <w:rPr>
          <w:rtl w:val="0"/>
          <w:lang w:val="en-US"/>
        </w:rPr>
        <w:t>B.  Interim Pastor and Parish Associate functions:  partnership in care and ministry with</w:t>
      </w:r>
    </w:p>
    <w:p>
      <w:pPr>
        <w:pStyle w:val="Body"/>
        <w:numPr>
          <w:ilvl w:val="0"/>
          <w:numId w:val="2"/>
        </w:numPr>
        <w:jc w:val="left"/>
        <w:rPr>
          <w:lang w:val="en-US"/>
        </w:rPr>
      </w:pPr>
      <w:r>
        <w:rPr>
          <w:rtl w:val="0"/>
          <w:lang w:val="en-US"/>
        </w:rPr>
        <w:t xml:space="preserve">      focus points of duties and function        </w:t>
      </w:r>
    </w:p>
    <w:p>
      <w:pPr>
        <w:pStyle w:val="Body"/>
        <w:numPr>
          <w:ilvl w:val="0"/>
          <w:numId w:val="4"/>
        </w:numPr>
        <w:jc w:val="left"/>
        <w:rPr>
          <w:lang w:val="en-US"/>
        </w:rPr>
      </w:pPr>
      <w:r>
        <w:rPr>
          <w:rtl w:val="0"/>
          <w:lang w:val="en-US"/>
        </w:rPr>
        <w:t>1.  Interim Pastor</w:t>
      </w:r>
      <w:r>
        <w:rPr>
          <w:rtl w:val="0"/>
          <w:lang w:val="en-US"/>
        </w:rPr>
        <w:t>’</w:t>
      </w:r>
      <w:r>
        <w:rPr>
          <w:rtl w:val="0"/>
          <w:lang w:val="en-US"/>
        </w:rPr>
        <w:t>s focus duties:  Preaching, teaching, coordination of preaching; worship and teaching as needed; pastoral presence for WAM, Mission, Administration, Nominating and Family Ministry Committee Meetings; pastoral care in coordination with Parish Associate, head of staff and administration functions, pastoral representative to community and for interfaith functions and activities.</w:t>
      </w:r>
    </w:p>
    <w:p>
      <w:pPr>
        <w:pStyle w:val="Body"/>
        <w:numPr>
          <w:ilvl w:val="0"/>
          <w:numId w:val="4"/>
        </w:numPr>
        <w:jc w:val="left"/>
        <w:rPr>
          <w:lang w:val="en-US"/>
        </w:rPr>
      </w:pPr>
      <w:r>
        <w:rPr>
          <w:rtl w:val="0"/>
          <w:lang w:val="en-US"/>
        </w:rPr>
        <w:t>2.  Parish Associate for care focus duties; care for members and friends of the congregation; assists with worship and limited preaching; some teaching, Sacramental and are based ministry such as Baptisms, Eucharist, bereavement support</w:t>
      </w:r>
    </w:p>
    <w:p>
      <w:pPr>
        <w:pStyle w:val="Body"/>
        <w:numPr>
          <w:ilvl w:val="0"/>
          <w:numId w:val="2"/>
        </w:numPr>
        <w:jc w:val="left"/>
        <w:rPr>
          <w:lang w:val="en-US"/>
        </w:rPr>
      </w:pPr>
      <w:r>
        <w:rPr>
          <w:rtl w:val="0"/>
          <w:lang w:val="en-US"/>
        </w:rPr>
        <w:t>C.  Session Committees and Chairs:</w:t>
      </w:r>
    </w:p>
    <w:p>
      <w:pPr>
        <w:pStyle w:val="Body"/>
        <w:numPr>
          <w:ilvl w:val="0"/>
          <w:numId w:val="4"/>
        </w:numPr>
        <w:jc w:val="left"/>
        <w:rPr>
          <w:lang w:val="en-US"/>
        </w:rPr>
      </w:pPr>
      <w:r>
        <w:rPr>
          <w:rtl w:val="0"/>
          <w:lang w:val="en-US"/>
        </w:rPr>
        <w:t>1.  WAM: Kristy Russell, chr, Dennis, Jeannette</w:t>
      </w:r>
    </w:p>
    <w:p>
      <w:pPr>
        <w:pStyle w:val="Body"/>
        <w:numPr>
          <w:ilvl w:val="0"/>
          <w:numId w:val="4"/>
        </w:numPr>
        <w:jc w:val="left"/>
        <w:rPr>
          <w:lang w:val="en-US"/>
        </w:rPr>
      </w:pPr>
      <w:r>
        <w:rPr>
          <w:rtl w:val="0"/>
          <w:lang w:val="en-US"/>
        </w:rPr>
        <w:t>2.  Mission (Earth Care):  Kathy Dixon, car, Joe (Earth Care), Any</w:t>
      </w:r>
    </w:p>
    <w:p>
      <w:pPr>
        <w:pStyle w:val="Body"/>
        <w:numPr>
          <w:ilvl w:val="0"/>
          <w:numId w:val="4"/>
        </w:numPr>
        <w:jc w:val="left"/>
        <w:rPr>
          <w:lang w:val="en-US"/>
        </w:rPr>
      </w:pPr>
      <w:r>
        <w:rPr>
          <w:rtl w:val="0"/>
          <w:lang w:val="en-US"/>
        </w:rPr>
        <w:t>3.  Care:  Jamee, chr.</w:t>
      </w:r>
    </w:p>
    <w:p>
      <w:pPr>
        <w:pStyle w:val="Body"/>
        <w:numPr>
          <w:ilvl w:val="0"/>
          <w:numId w:val="4"/>
        </w:numPr>
        <w:jc w:val="left"/>
        <w:rPr>
          <w:lang w:val="en-US"/>
        </w:rPr>
      </w:pPr>
      <w:r>
        <w:rPr>
          <w:rtl w:val="0"/>
          <w:lang w:val="en-US"/>
        </w:rPr>
        <w:t>4.  Family Ministries (Christian Education, Small Groups, Youth Ministries and Activities, Fellowship):  Judy Brown, TBNx2</w:t>
      </w:r>
    </w:p>
    <w:p>
      <w:pPr>
        <w:pStyle w:val="Body"/>
        <w:numPr>
          <w:ilvl w:val="0"/>
          <w:numId w:val="4"/>
        </w:numPr>
        <w:jc w:val="left"/>
        <w:rPr>
          <w:lang w:val="en-US"/>
        </w:rPr>
      </w:pPr>
      <w:r>
        <w:rPr>
          <w:rtl w:val="0"/>
          <w:lang w:val="en-US"/>
        </w:rPr>
        <w:t>5.  Campus Management:  James Kinzler</w:t>
      </w:r>
    </w:p>
    <w:p>
      <w:pPr>
        <w:pStyle w:val="Body"/>
        <w:numPr>
          <w:ilvl w:val="0"/>
          <w:numId w:val="4"/>
        </w:numPr>
        <w:jc w:val="left"/>
        <w:rPr>
          <w:lang w:val="en-US"/>
        </w:rPr>
      </w:pPr>
      <w:r>
        <w:rPr>
          <w:rtl w:val="0"/>
          <w:lang w:val="en-US"/>
        </w:rPr>
        <w:t>6.  Administration:  Ed Tobia (Chr/Nominating Committee), Michael (Personnel), Al (Financial)</w:t>
      </w:r>
    </w:p>
    <w:p>
      <w:pPr>
        <w:pStyle w:val="Body"/>
        <w:jc w:val="left"/>
        <w:rPr>
          <w:b w:val="1"/>
          <w:bCs w:val="1"/>
        </w:rPr>
      </w:pPr>
      <w:r>
        <w:rPr>
          <w:b w:val="1"/>
          <w:bCs w:val="1"/>
          <w:rtl w:val="0"/>
          <w:lang w:val="en-US"/>
        </w:rPr>
        <w:t>Motions (actual wording of motion )</w:t>
      </w:r>
    </w:p>
    <w:p>
      <w:pPr>
        <w:pStyle w:val="Body"/>
        <w:numPr>
          <w:ilvl w:val="0"/>
          <w:numId w:val="6"/>
        </w:numPr>
        <w:jc w:val="left"/>
        <w:rPr>
          <w:b w:val="0"/>
          <w:bCs w:val="0"/>
          <w:lang w:val="en-US"/>
        </w:rPr>
      </w:pPr>
      <w:r>
        <w:rPr>
          <w:b w:val="1"/>
          <w:bCs w:val="1"/>
          <w:rtl w:val="0"/>
          <w:lang w:val="en-US"/>
        </w:rPr>
        <w:t xml:space="preserve">Treasurer: </w:t>
      </w:r>
      <w:r>
        <w:rPr>
          <w:b w:val="0"/>
          <w:bCs w:val="0"/>
          <w:rtl w:val="0"/>
          <w:lang w:val="en-US"/>
        </w:rPr>
        <w:t>Session endorses and approved D. Kevin Snowden as treasurer and as assistant treaters Mary (Coco) Motley and Anne Waehner for church fiscal year 2024.</w:t>
      </w:r>
    </w:p>
    <w:p>
      <w:pPr>
        <w:pStyle w:val="Body"/>
        <w:numPr>
          <w:ilvl w:val="0"/>
          <w:numId w:val="7"/>
        </w:numPr>
        <w:jc w:val="left"/>
        <w:rPr>
          <w:b w:val="0"/>
          <w:bCs w:val="0"/>
          <w:lang w:val="en-US"/>
        </w:rPr>
      </w:pPr>
      <w:r>
        <w:rPr>
          <w:b w:val="0"/>
          <w:bCs w:val="0"/>
          <w:i w:val="1"/>
          <w:iCs w:val="1"/>
          <w:rtl w:val="0"/>
          <w:lang w:val="en-US"/>
        </w:rPr>
        <w:t>Background:</w:t>
      </w:r>
      <w:r>
        <w:rPr>
          <w:b w:val="0"/>
          <w:bCs w:val="0"/>
          <w:rtl w:val="0"/>
          <w:lang w:val="en-US"/>
        </w:rPr>
        <w:t xml:space="preserve">  Session annually approves officers serving at will of the body.  Formal annual approval is required as proof of signing authority by banks and other financial institutions.</w:t>
      </w:r>
    </w:p>
    <w:p>
      <w:pPr>
        <w:pStyle w:val="Body"/>
        <w:numPr>
          <w:ilvl w:val="0"/>
          <w:numId w:val="7"/>
        </w:numPr>
        <w:jc w:val="left"/>
        <w:rPr>
          <w:b w:val="1"/>
          <w:bCs w:val="1"/>
          <w:lang w:val="en-US"/>
        </w:rPr>
      </w:pPr>
      <w:r>
        <w:rPr>
          <w:b w:val="0"/>
          <w:bCs w:val="0"/>
          <w:rtl w:val="0"/>
          <w:lang w:val="en-US"/>
        </w:rPr>
        <w:t>This motion is not formally coming from the Finance and Stewardship committee at this point and hence will require a second.</w:t>
      </w:r>
    </w:p>
    <w:p>
      <w:pPr>
        <w:pStyle w:val="Body"/>
        <w:numPr>
          <w:ilvl w:val="0"/>
          <w:numId w:val="8"/>
        </w:numPr>
        <w:jc w:val="left"/>
        <w:rPr>
          <w:b w:val="1"/>
          <w:bCs w:val="1"/>
          <w:lang w:val="en-US"/>
        </w:rPr>
      </w:pPr>
      <w:r>
        <w:rPr>
          <w:b w:val="1"/>
          <w:bCs w:val="1"/>
          <w:rtl w:val="0"/>
          <w:lang w:val="en-US"/>
        </w:rPr>
        <w:t xml:space="preserve"> </w:t>
      </w:r>
      <w:r>
        <w:rPr>
          <w:b w:val="1"/>
          <w:bCs w:val="1"/>
          <w:rtl w:val="0"/>
          <w:lang w:val="en-US"/>
        </w:rPr>
        <w:t>The Mission Team</w:t>
      </w:r>
      <w:r>
        <w:rPr>
          <w:b w:val="0"/>
          <w:bCs w:val="0"/>
          <w:rtl w:val="0"/>
          <w:lang w:val="en-US"/>
        </w:rPr>
        <w:t xml:space="preserve"> presents this omnibus motion to include the following mission fund-raising activities for approval</w:t>
      </w:r>
      <w:r>
        <w:rPr>
          <w:b w:val="0"/>
          <w:bCs w:val="0"/>
          <w:rtl w:val="0"/>
          <w:lang w:val="en-US"/>
        </w:rPr>
        <w:t xml:space="preserve"> by session</w:t>
      </w:r>
      <w:r>
        <w:rPr>
          <w:b w:val="0"/>
          <w:bCs w:val="0"/>
          <w:rtl w:val="0"/>
        </w:rPr>
        <w:t xml:space="preserve">: </w:t>
      </w:r>
    </w:p>
    <w:p>
      <w:pPr>
        <w:pStyle w:val="Body"/>
        <w:numPr>
          <w:ilvl w:val="0"/>
          <w:numId w:val="8"/>
        </w:numPr>
        <w:jc w:val="left"/>
        <w:rPr>
          <w:b w:val="1"/>
          <w:bCs w:val="1"/>
        </w:rPr>
      </w:pPr>
      <w:r>
        <w:rPr>
          <w:b w:val="1"/>
          <w:bCs w:val="1"/>
          <w:rtl w:val="0"/>
        </w:rPr>
        <w:t xml:space="preserve">McWhirter </w:t>
      </w:r>
    </w:p>
    <w:p>
      <w:pPr>
        <w:pStyle w:val="Body"/>
        <w:numPr>
          <w:ilvl w:val="0"/>
          <w:numId w:val="9"/>
        </w:numPr>
        <w:jc w:val="left"/>
        <w:rPr>
          <w:lang w:val="en-US"/>
        </w:rPr>
      </w:pPr>
      <w:r>
        <w:rPr>
          <w:rtl w:val="0"/>
          <w:lang w:val="en-US"/>
        </w:rPr>
        <w:t xml:space="preserve">Back to School supplies </w:t>
      </w:r>
      <w:r>
        <w:rPr>
          <w:rtl w:val="0"/>
        </w:rPr>
        <w:t xml:space="preserve">– </w:t>
      </w:r>
      <w:r>
        <w:rPr>
          <w:rtl w:val="0"/>
          <w:lang w:val="en-US"/>
        </w:rPr>
        <w:t xml:space="preserve">funds will be raised in July to assist in providing school supplies to Children at McWhirter </w:t>
      </w:r>
    </w:p>
    <w:p>
      <w:pPr>
        <w:pStyle w:val="Body"/>
        <w:numPr>
          <w:ilvl w:val="0"/>
          <w:numId w:val="9"/>
        </w:numPr>
        <w:jc w:val="left"/>
        <w:rPr>
          <w:lang w:val="en-US"/>
        </w:rPr>
      </w:pPr>
      <w:r>
        <w:rPr>
          <w:rtl w:val="0"/>
          <w:lang w:val="en-US"/>
        </w:rPr>
        <w:t xml:space="preserve">Food Drives </w:t>
      </w:r>
      <w:r>
        <w:rPr>
          <w:rtl w:val="0"/>
        </w:rPr>
        <w:t xml:space="preserve">– </w:t>
      </w:r>
      <w:r>
        <w:rPr>
          <w:rtl w:val="0"/>
          <w:lang w:val="en-US"/>
        </w:rPr>
        <w:t xml:space="preserve">Assist with local hunger relief within our community by participating in conjunction with McWhirter to help supplement over 100 families during Spring Break (February) and Thanksgiving Break (October). </w:t>
      </w:r>
    </w:p>
    <w:p>
      <w:pPr>
        <w:pStyle w:val="Body"/>
        <w:numPr>
          <w:ilvl w:val="0"/>
          <w:numId w:val="9"/>
        </w:numPr>
        <w:jc w:val="left"/>
      </w:pPr>
      <w:r>
        <w:rPr>
          <w:rtl w:val="0"/>
        </w:rPr>
        <w:t>“</w:t>
      </w:r>
      <w:r>
        <w:rPr>
          <w:rtl w:val="0"/>
          <w:lang w:val="en-US"/>
        </w:rPr>
        <w:t>Gifts of Joy</w:t>
      </w:r>
      <w:r>
        <w:rPr>
          <w:rtl w:val="0"/>
        </w:rPr>
        <w:t xml:space="preserve">” – </w:t>
      </w:r>
      <w:r>
        <w:rPr>
          <w:rtl w:val="0"/>
          <w:lang w:val="en-US"/>
        </w:rPr>
        <w:t xml:space="preserve">funds raised will purchase gifts for McWhirter Elementary and Brookside Intermediate students whose families are unable to provide holiday gifts. Fund drive begins in November and ends December. </w:t>
      </w:r>
    </w:p>
    <w:p>
      <w:pPr>
        <w:pStyle w:val="Body"/>
        <w:numPr>
          <w:ilvl w:val="0"/>
          <w:numId w:val="9"/>
        </w:numPr>
        <w:jc w:val="left"/>
        <w:rPr>
          <w:lang w:val="en-US"/>
        </w:rPr>
      </w:pPr>
      <w:r>
        <w:rPr>
          <w:rtl w:val="0"/>
          <w:lang w:val="en-US"/>
        </w:rPr>
        <w:t>PC(USA) Special offerings:</w:t>
      </w:r>
      <w:r>
        <w:br w:type="textWrapping"/>
      </w:r>
      <w:r>
        <w:rPr>
          <w:rtl w:val="0"/>
          <w:lang w:val="en-US"/>
        </w:rPr>
        <w:t xml:space="preserve">One Great Hour Sharing special offering collected on Palm Sunday, March 24th. </w:t>
      </w:r>
    </w:p>
    <w:p>
      <w:pPr>
        <w:pStyle w:val="Body"/>
        <w:numPr>
          <w:ilvl w:val="0"/>
          <w:numId w:val="9"/>
        </w:numPr>
        <w:jc w:val="left"/>
        <w:rPr>
          <w:lang w:val="en-US"/>
        </w:rPr>
      </w:pPr>
      <w:r>
        <w:rPr>
          <w:rtl w:val="0"/>
          <w:lang w:val="en-US"/>
        </w:rPr>
        <w:t xml:space="preserve">Pentecost special offering collected in May. WPC will keep 40% of the funds donated and the balance will be remitted to PC(USA) Collected on Pentecost Sunday. </w:t>
      </w:r>
    </w:p>
    <w:p>
      <w:pPr>
        <w:pStyle w:val="Body"/>
        <w:numPr>
          <w:ilvl w:val="0"/>
          <w:numId w:val="9"/>
        </w:numPr>
        <w:jc w:val="left"/>
        <w:rPr>
          <w:lang w:val="en-US"/>
        </w:rPr>
      </w:pPr>
      <w:r>
        <w:rPr>
          <w:rtl w:val="0"/>
          <w:lang w:val="en-US"/>
        </w:rPr>
        <w:t xml:space="preserve">Peace and Global Witness Offering </w:t>
      </w:r>
      <w:r>
        <w:rPr>
          <w:rtl w:val="0"/>
        </w:rPr>
        <w:t xml:space="preserve">– </w:t>
      </w:r>
      <w:r>
        <w:rPr>
          <w:rtl w:val="0"/>
          <w:lang w:val="en-US"/>
        </w:rPr>
        <w:t xml:space="preserve">a PC(USA) special offering collected on World Communion Sunday (October). WPC will keep 25% of the funds donated and balance will be remitted to PC(USA). </w:t>
      </w:r>
    </w:p>
    <w:p>
      <w:pPr>
        <w:pStyle w:val="Body"/>
        <w:numPr>
          <w:ilvl w:val="0"/>
          <w:numId w:val="9"/>
        </w:numPr>
        <w:jc w:val="left"/>
        <w:rPr>
          <w:lang w:val="en-US"/>
        </w:rPr>
      </w:pPr>
      <w:r>
        <w:rPr>
          <w:rtl w:val="0"/>
          <w:lang w:val="en-US"/>
        </w:rPr>
        <w:t xml:space="preserve">Joy Offering </w:t>
      </w:r>
      <w:r>
        <w:rPr>
          <w:rtl w:val="0"/>
        </w:rPr>
        <w:t xml:space="preserve">– </w:t>
      </w:r>
      <w:r>
        <w:rPr>
          <w:rtl w:val="0"/>
          <w:lang w:val="en-US"/>
        </w:rPr>
        <w:t xml:space="preserve">a PC(USA) special offering, collected on Christmas Eve and remitted to PC(USA). </w:t>
      </w:r>
    </w:p>
    <w:p>
      <w:pPr>
        <w:pStyle w:val="Body"/>
        <w:numPr>
          <w:ilvl w:val="0"/>
          <w:numId w:val="8"/>
        </w:numPr>
        <w:jc w:val="left"/>
        <w:rPr>
          <w:b w:val="0"/>
          <w:bCs w:val="0"/>
          <w:lang w:val="en-US"/>
        </w:rPr>
      </w:pPr>
      <w:r>
        <w:rPr>
          <w:b w:val="1"/>
          <w:bCs w:val="1"/>
          <w:rtl w:val="0"/>
          <w:lang w:val="en-US"/>
        </w:rPr>
        <w:t xml:space="preserve">Seafarers Gift Boxes </w:t>
      </w:r>
      <w:r>
        <w:rPr>
          <w:b w:val="1"/>
          <w:bCs w:val="1"/>
          <w:rtl w:val="0"/>
        </w:rPr>
        <w:t xml:space="preserve">– </w:t>
      </w:r>
      <w:r>
        <w:rPr>
          <w:b w:val="0"/>
          <w:bCs w:val="0"/>
          <w:rtl w:val="0"/>
          <w:lang w:val="en-US"/>
        </w:rPr>
        <w:t>WPC members fill shoeboxes with personal items and non-perishable gifts for seafarers traveling through the Port of Houston. This year</w:t>
      </w:r>
      <w:r>
        <w:rPr>
          <w:b w:val="0"/>
          <w:bCs w:val="0"/>
          <w:rtl w:val="0"/>
        </w:rPr>
        <w:t>’</w:t>
      </w:r>
      <w:r>
        <w:rPr>
          <w:b w:val="0"/>
          <w:bCs w:val="0"/>
          <w:rtl w:val="0"/>
          <w:lang w:val="en-US"/>
        </w:rPr>
        <w:t xml:space="preserve">s effort begins in January and culminates in a </w:t>
      </w:r>
      <w:r>
        <w:rPr>
          <w:b w:val="0"/>
          <w:bCs w:val="0"/>
          <w:rtl w:val="0"/>
        </w:rPr>
        <w:t>“</w:t>
      </w:r>
      <w:r>
        <w:rPr>
          <w:b w:val="0"/>
          <w:bCs w:val="0"/>
          <w:rtl w:val="0"/>
          <w:lang w:val="en-US"/>
        </w:rPr>
        <w:t>Blessing of the Boxes</w:t>
      </w:r>
      <w:r>
        <w:rPr>
          <w:b w:val="0"/>
          <w:bCs w:val="0"/>
          <w:rtl w:val="0"/>
        </w:rPr>
        <w:t xml:space="preserve">” </w:t>
      </w:r>
      <w:r>
        <w:rPr>
          <w:b w:val="0"/>
          <w:bCs w:val="0"/>
          <w:rtl w:val="0"/>
          <w:lang w:val="en-US"/>
        </w:rPr>
        <w:t>in Feb</w:t>
      </w:r>
      <w:r>
        <w:rPr>
          <w:b w:val="0"/>
          <w:bCs w:val="0"/>
          <w:rtl w:val="0"/>
          <w:lang w:val="en-US"/>
        </w:rPr>
        <w:t>ru</w:t>
      </w:r>
      <w:r>
        <w:rPr>
          <w:b w:val="0"/>
          <w:bCs w:val="0"/>
          <w:rtl w:val="0"/>
        </w:rPr>
        <w:t xml:space="preserve">ary. </w:t>
      </w:r>
    </w:p>
    <w:p>
      <w:pPr>
        <w:pStyle w:val="Body"/>
        <w:jc w:val="left"/>
        <w:rPr>
          <w:b w:val="0"/>
          <w:bCs w:val="0"/>
        </w:rPr>
      </w:pPr>
    </w:p>
    <w:p>
      <w:pPr>
        <w:pStyle w:val="Body"/>
        <w:numPr>
          <w:ilvl w:val="0"/>
          <w:numId w:val="8"/>
        </w:numPr>
        <w:jc w:val="left"/>
        <w:rPr>
          <w:b w:val="0"/>
          <w:bCs w:val="0"/>
          <w:lang w:val="en-US"/>
        </w:rPr>
      </w:pPr>
      <w:r>
        <w:rPr>
          <w:b w:val="0"/>
          <w:bCs w:val="0"/>
          <w:rtl w:val="0"/>
          <w:lang w:val="en-US"/>
        </w:rPr>
        <w:t>OCM-</w:t>
      </w:r>
      <w:r>
        <w:rPr>
          <w:b w:val="0"/>
          <w:bCs w:val="0"/>
          <w:rtl w:val="0"/>
          <w:lang w:val="en-US"/>
        </w:rPr>
        <w:t xml:space="preserve">Fund drive </w:t>
      </w:r>
      <w:r>
        <w:rPr>
          <w:b w:val="0"/>
          <w:bCs w:val="0"/>
          <w:rtl w:val="0"/>
        </w:rPr>
        <w:t xml:space="preserve">– </w:t>
      </w:r>
      <w:r>
        <w:rPr>
          <w:b w:val="0"/>
          <w:bCs w:val="0"/>
          <w:rtl w:val="0"/>
          <w:lang w:val="en-US"/>
        </w:rPr>
        <w:t xml:space="preserve">funds to be raised to assist WPC to support partnership with Interfaith Caring Ministries in April to provide funds for request for assistance from the community. </w:t>
      </w:r>
    </w:p>
    <w:p>
      <w:pPr>
        <w:pStyle w:val="Body"/>
        <w:numPr>
          <w:ilvl w:val="0"/>
          <w:numId w:val="8"/>
        </w:numPr>
        <w:jc w:val="left"/>
        <w:rPr>
          <w:b w:val="0"/>
          <w:bCs w:val="0"/>
          <w:lang w:val="en-US"/>
        </w:rPr>
      </w:pPr>
      <w:r>
        <w:rPr>
          <w:b w:val="0"/>
          <w:bCs w:val="0"/>
          <w:rtl w:val="0"/>
          <w:lang w:val="en-US"/>
        </w:rPr>
        <w:t xml:space="preserve">Christmas Store </w:t>
      </w:r>
      <w:r>
        <w:rPr>
          <w:b w:val="0"/>
          <w:bCs w:val="0"/>
          <w:rtl w:val="0"/>
        </w:rPr>
        <w:t xml:space="preserve">– </w:t>
      </w:r>
      <w:r>
        <w:rPr>
          <w:b w:val="0"/>
          <w:bCs w:val="0"/>
          <w:rtl w:val="0"/>
          <w:lang w:val="en-US"/>
        </w:rPr>
        <w:t xml:space="preserve">WPC provides the space and volunteer opportunities for WPC members to participate in this long-standing event with Interfaith Caring Ministries, during the first week of </w:t>
      </w:r>
    </w:p>
    <w:p>
      <w:pPr>
        <w:pStyle w:val="Body"/>
        <w:numPr>
          <w:ilvl w:val="0"/>
          <w:numId w:val="8"/>
        </w:numPr>
        <w:jc w:val="left"/>
        <w:rPr>
          <w:b w:val="0"/>
          <w:bCs w:val="0"/>
          <w:lang w:val="en-US"/>
        </w:rPr>
      </w:pPr>
      <w:r>
        <w:rPr>
          <w:b w:val="0"/>
          <w:bCs w:val="0"/>
          <w:rtl w:val="0"/>
          <w:lang w:val="en-US"/>
        </w:rPr>
        <w:t xml:space="preserve">December. No fund drive is anticipated; however, the congregation will be solicited to provide unwrapped gifts. </w:t>
      </w:r>
    </w:p>
    <w:p>
      <w:pPr>
        <w:pStyle w:val="Body"/>
        <w:numPr>
          <w:ilvl w:val="0"/>
          <w:numId w:val="8"/>
        </w:numPr>
        <w:jc w:val="left"/>
        <w:rPr>
          <w:b w:val="0"/>
          <w:bCs w:val="0"/>
          <w:lang w:val="en-US"/>
        </w:rPr>
      </w:pPr>
      <w:r>
        <w:rPr>
          <w:b w:val="0"/>
          <w:bCs w:val="0"/>
          <w:rtl w:val="0"/>
          <w:lang w:val="en-US"/>
        </w:rPr>
        <w:t xml:space="preserve">These funds are intended to augment the annual benevolence budget of the congregation. </w:t>
      </w:r>
    </w:p>
    <w:p>
      <w:pPr>
        <w:pStyle w:val="Body"/>
        <w:numPr>
          <w:ilvl w:val="0"/>
          <w:numId w:val="8"/>
        </w:numPr>
        <w:jc w:val="left"/>
        <w:rPr>
          <w:b w:val="0"/>
          <w:bCs w:val="0"/>
          <w:lang w:val="it-IT"/>
        </w:rPr>
      </w:pPr>
      <w:r>
        <w:rPr>
          <w:b w:val="0"/>
          <w:bCs w:val="0"/>
          <w:rtl w:val="0"/>
          <w:lang w:val="it-IT"/>
        </w:rPr>
        <w:t xml:space="preserve">Rationale: </w:t>
      </w:r>
    </w:p>
    <w:p>
      <w:pPr>
        <w:pStyle w:val="Body"/>
        <w:numPr>
          <w:ilvl w:val="0"/>
          <w:numId w:val="8"/>
        </w:numPr>
        <w:jc w:val="left"/>
        <w:rPr>
          <w:b w:val="0"/>
          <w:bCs w:val="0"/>
          <w:lang w:val="en-US"/>
        </w:rPr>
      </w:pPr>
      <w:r>
        <w:rPr>
          <w:b w:val="0"/>
          <w:bCs w:val="0"/>
          <w:rtl w:val="0"/>
          <w:lang w:val="en-US"/>
        </w:rPr>
        <w:t xml:space="preserve">Background: During the year the Mission Team has many mission projects that include a fund-raising component. All the fund-raising activities identified in this motion have been approved by the Mission team. These fund-raising opportunities are long standing activities that WPC has participated in and that Session has approved in the past. </w:t>
      </w:r>
    </w:p>
    <w:p>
      <w:pPr>
        <w:pStyle w:val="Body"/>
        <w:numPr>
          <w:ilvl w:val="0"/>
          <w:numId w:val="8"/>
        </w:numPr>
        <w:jc w:val="left"/>
        <w:rPr>
          <w:b w:val="0"/>
          <w:bCs w:val="0"/>
          <w:lang w:val="en-US"/>
        </w:rPr>
      </w:pPr>
      <w:r>
        <w:rPr>
          <w:b w:val="0"/>
          <w:bCs w:val="0"/>
          <w:rtl w:val="0"/>
          <w:lang w:val="en-US"/>
        </w:rPr>
        <w:t xml:space="preserve">Mission Team has put forth the motion above and requests Session approval for fund-raising activities for the remainder of the 2023 calendar year. </w:t>
      </w:r>
    </w:p>
    <w:p>
      <w:pPr>
        <w:pStyle w:val="Body"/>
        <w:numPr>
          <w:ilvl w:val="0"/>
          <w:numId w:val="8"/>
        </w:numPr>
        <w:jc w:val="left"/>
        <w:rPr>
          <w:b w:val="1"/>
          <w:bCs w:val="1"/>
        </w:rPr>
      </w:pPr>
    </w:p>
    <w:p>
      <w:pPr>
        <w:pStyle w:val="Body"/>
        <w:numPr>
          <w:ilvl w:val="0"/>
          <w:numId w:val="6"/>
        </w:numPr>
        <w:jc w:val="left"/>
        <w:rPr>
          <w:b w:val="0"/>
          <w:bCs w:val="0"/>
          <w:lang w:val="en-US"/>
        </w:rPr>
      </w:pPr>
      <w:r>
        <w:rPr>
          <w:b w:val="1"/>
          <w:bCs w:val="1"/>
          <w:rtl w:val="0"/>
          <w:lang w:val="en-US"/>
        </w:rPr>
        <w:t xml:space="preserve">WAM </w:t>
      </w:r>
      <w:r>
        <w:rPr>
          <w:b w:val="1"/>
          <w:bCs w:val="1"/>
          <w:rtl w:val="0"/>
          <w:lang w:val="en-US"/>
        </w:rPr>
        <w:t xml:space="preserve">Motion: </w:t>
      </w:r>
      <w:r>
        <w:rPr>
          <w:b w:val="0"/>
          <w:bCs w:val="0"/>
          <w:rtl w:val="0"/>
          <w:lang w:val="en-US"/>
        </w:rPr>
        <w:t xml:space="preserve">Webster Presbyterian Church will sponsor a workshop on Civil Discourse, led by Rev. Cassandra Dahnke from the Institute of Civility, on Saturday February 24 from 9-12 in Bouton Hall. </w:t>
      </w:r>
    </w:p>
    <w:p>
      <w:pPr>
        <w:pStyle w:val="Body"/>
        <w:numPr>
          <w:ilvl w:val="0"/>
          <w:numId w:val="6"/>
        </w:numPr>
        <w:jc w:val="left"/>
        <w:rPr>
          <w:b w:val="0"/>
          <w:bCs w:val="0"/>
          <w:lang w:val="it-IT"/>
        </w:rPr>
      </w:pPr>
      <w:r>
        <w:rPr>
          <w:b w:val="1"/>
          <w:bCs w:val="1"/>
          <w:rtl w:val="0"/>
          <w:lang w:val="it-IT"/>
        </w:rPr>
        <w:t xml:space="preserve">Rationale: </w:t>
      </w:r>
      <w:r>
        <w:rPr>
          <w:b w:val="0"/>
          <w:bCs w:val="0"/>
          <w:rtl w:val="0"/>
          <w:lang w:val="en-US"/>
        </w:rPr>
        <w:t>A commitment to civil discourse and spiritual inquiry is an integral part of our vision statement. As we enlarge the Sanctuary for the Arts and increase the number of opportunities to explore difficult topics, as the congregation explores how to merge outreach with acceptance, it becomes more and more important to know how to communicate with those whose opinions are different than our own. One of Pastor Keith Uffman</w:t>
      </w:r>
      <w:r>
        <w:rPr>
          <w:b w:val="0"/>
          <w:bCs w:val="0"/>
          <w:rtl w:val="0"/>
        </w:rPr>
        <w:t>’</w:t>
      </w:r>
      <w:r>
        <w:rPr>
          <w:b w:val="0"/>
          <w:bCs w:val="0"/>
          <w:rtl w:val="0"/>
          <w:lang w:val="en-US"/>
        </w:rPr>
        <w:t xml:space="preserve">s parting visions was to work together to provide training in </w:t>
      </w:r>
      <w:r>
        <w:rPr>
          <w:b w:val="0"/>
          <w:bCs w:val="0"/>
          <w:rtl w:val="0"/>
        </w:rPr>
        <w:t>“</w:t>
      </w:r>
      <w:r>
        <w:rPr>
          <w:b w:val="0"/>
          <w:bCs w:val="0"/>
          <w:rtl w:val="0"/>
          <w:lang w:val="en-US"/>
        </w:rPr>
        <w:t>doing</w:t>
      </w:r>
      <w:r>
        <w:rPr>
          <w:b w:val="0"/>
          <w:bCs w:val="0"/>
          <w:rtl w:val="0"/>
        </w:rPr>
        <w:t xml:space="preserve">” </w:t>
      </w:r>
      <w:r>
        <w:rPr>
          <w:b w:val="0"/>
          <w:bCs w:val="0"/>
          <w:rtl w:val="0"/>
          <w:lang w:val="en-US"/>
        </w:rPr>
        <w:t xml:space="preserve">civil discourse and modeling it for others.. </w:t>
      </w:r>
    </w:p>
    <w:p>
      <w:pPr>
        <w:pStyle w:val="Body"/>
        <w:numPr>
          <w:ilvl w:val="0"/>
          <w:numId w:val="6"/>
        </w:numPr>
        <w:jc w:val="left"/>
        <w:rPr>
          <w:b w:val="0"/>
          <w:bCs w:val="0"/>
          <w:lang w:val="en-US"/>
        </w:rPr>
      </w:pPr>
      <w:r>
        <w:rPr>
          <w:b w:val="1"/>
          <w:bCs w:val="1"/>
          <w:rtl w:val="0"/>
          <w:lang w:val="en-US"/>
        </w:rPr>
        <w:t>Financial Impact: T</w:t>
      </w:r>
      <w:r>
        <w:rPr>
          <w:b w:val="0"/>
          <w:bCs w:val="0"/>
          <w:rtl w:val="0"/>
          <w:lang w:val="en-US"/>
        </w:rPr>
        <w:t xml:space="preserve">here is a notebook of materials for each participant, plus a charge to support the ongoing work of the Institute for Civility ($50 per person). In our negotiations, we proposed that participation would be required for session members and the Sanctuary for the Arts Committee (a total of 30 people.) Our total financial commitment is $1500. There can be more participants than 30 and materials for the </w:t>
      </w:r>
      <w:r>
        <w:rPr>
          <w:b w:val="0"/>
          <w:bCs w:val="0"/>
          <w:rtl w:val="0"/>
        </w:rPr>
        <w:t>“</w:t>
      </w:r>
      <w:r>
        <w:rPr>
          <w:b w:val="0"/>
          <w:bCs w:val="0"/>
          <w:rtl w:val="0"/>
          <w:lang w:val="es-ES_tradnl"/>
        </w:rPr>
        <w:t>extras</w:t>
      </w:r>
      <w:r>
        <w:rPr>
          <w:b w:val="0"/>
          <w:bCs w:val="0"/>
          <w:rtl w:val="0"/>
        </w:rPr>
        <w:t xml:space="preserve">” </w:t>
      </w:r>
      <w:r>
        <w:rPr>
          <w:b w:val="0"/>
          <w:bCs w:val="0"/>
          <w:rtl w:val="0"/>
          <w:lang w:val="en-US"/>
        </w:rPr>
        <w:t xml:space="preserve">will be provided by the Institute for free. </w:t>
      </w:r>
    </w:p>
    <w:p>
      <w:pPr>
        <w:pStyle w:val="Body"/>
        <w:numPr>
          <w:ilvl w:val="0"/>
          <w:numId w:val="6"/>
        </w:numPr>
        <w:jc w:val="left"/>
        <w:rPr>
          <w:b w:val="1"/>
          <w:bCs w:val="1"/>
        </w:rPr>
      </w:pPr>
    </w:p>
    <w:p>
      <w:pPr>
        <w:pStyle w:val="Body"/>
        <w:numPr>
          <w:ilvl w:val="0"/>
          <w:numId w:val="7"/>
        </w:numPr>
        <w:jc w:val="left"/>
        <w:rPr>
          <w:b w:val="1"/>
          <w:bCs w:val="1"/>
          <w:lang w:val="en-US"/>
        </w:rPr>
      </w:pPr>
      <w:r>
        <w:rPr>
          <w:b w:val="1"/>
          <w:bCs w:val="1"/>
          <w:rtl w:val="0"/>
          <w:lang w:val="en-US"/>
        </w:rPr>
        <w:t>Action Items:</w:t>
      </w:r>
    </w:p>
    <w:p>
      <w:pPr>
        <w:pStyle w:val="Body"/>
        <w:numPr>
          <w:ilvl w:val="0"/>
          <w:numId w:val="2"/>
        </w:numPr>
        <w:jc w:val="left"/>
        <w:rPr>
          <w:lang w:val="en-US"/>
        </w:rPr>
      </w:pPr>
      <w:r>
        <w:rPr>
          <w:rtl w:val="0"/>
          <w:lang w:val="en-US"/>
        </w:rPr>
        <w:t>Dennis Waehner to cover portion of the session website that elders may not know about.</w:t>
      </w:r>
    </w:p>
    <w:p>
      <w:pPr>
        <w:pStyle w:val="Body"/>
        <w:numPr>
          <w:ilvl w:val="0"/>
          <w:numId w:val="3"/>
        </w:numPr>
        <w:jc w:val="left"/>
        <w:rPr>
          <w:lang w:val="en-US"/>
        </w:rPr>
      </w:pPr>
      <w:r>
        <w:rPr>
          <w:rtl w:val="0"/>
          <w:lang w:val="en-US"/>
        </w:rPr>
        <w:t>Appoint (3)delegates to March 16 Presbytery meeting at C.L. Presbyterian Church</w:t>
      </w:r>
    </w:p>
    <w:p>
      <w:pPr>
        <w:pStyle w:val="Body"/>
        <w:numPr>
          <w:ilvl w:val="0"/>
          <w:numId w:val="3"/>
        </w:numPr>
        <w:jc w:val="left"/>
        <w:rPr>
          <w:lang w:val="en-US"/>
        </w:rPr>
      </w:pPr>
      <w:r>
        <w:rPr>
          <w:rtl w:val="0"/>
          <w:lang w:val="en-US"/>
        </w:rPr>
        <w:t>Support Leo, Vierra and Anya</w:t>
      </w:r>
      <w:r>
        <w:rPr>
          <w:rtl w:val="0"/>
          <w:lang w:val="en-US"/>
        </w:rPr>
        <w:t>’</w:t>
      </w:r>
      <w:r>
        <w:rPr>
          <w:rtl w:val="0"/>
          <w:lang w:val="en-US"/>
        </w:rPr>
        <w:t>s participation in PYCC for this year.  Balance needed $700 by April 1.</w:t>
      </w:r>
    </w:p>
    <w:p>
      <w:pPr>
        <w:pStyle w:val="Body"/>
        <w:jc w:val="left"/>
      </w:pPr>
    </w:p>
    <w:p>
      <w:pPr>
        <w:pStyle w:val="Body"/>
        <w:jc w:val="left"/>
        <w:rPr>
          <w:b w:val="1"/>
          <w:bCs w:val="1"/>
        </w:rPr>
      </w:pPr>
      <w:r>
        <w:rPr>
          <w:b w:val="1"/>
          <w:bCs w:val="1"/>
          <w:rtl w:val="0"/>
          <w:lang w:val="en-US"/>
        </w:rPr>
        <w:t>Motion for Adjournment:</w:t>
      </w:r>
    </w:p>
    <w:p>
      <w:pPr>
        <w:pStyle w:val="Body"/>
        <w:jc w:val="left"/>
        <w:rPr>
          <w:b w:val="1"/>
          <w:bCs w:val="1"/>
        </w:rPr>
      </w:pPr>
    </w:p>
    <w:p>
      <w:pPr>
        <w:pStyle w:val="Body"/>
        <w:jc w:val="left"/>
        <w:rPr>
          <w:b w:val="1"/>
          <w:bCs w:val="1"/>
        </w:rPr>
      </w:pPr>
      <w:r>
        <w:rPr>
          <w:b w:val="1"/>
          <w:bCs w:val="1"/>
          <w:rtl w:val="0"/>
          <w:lang w:val="en-US"/>
        </w:rPr>
        <w:t>Closing Prayer:</w:t>
      </w:r>
    </w:p>
    <w:p>
      <w:pPr>
        <w:pStyle w:val="Body"/>
        <w:jc w:val="left"/>
        <w:rPr>
          <w:b w:val="1"/>
          <w:bCs w:val="1"/>
        </w:rPr>
      </w:pPr>
    </w:p>
    <w:p>
      <w:pPr>
        <w:pStyle w:val="Body"/>
        <w:jc w:val="left"/>
      </w:pPr>
      <w:r>
        <w:rPr>
          <w:rtl w:val="0"/>
          <w:lang w:val="en-US"/>
        </w:rPr>
        <w:t>Respectfully submitted,</w:t>
      </w:r>
    </w:p>
    <w:p>
      <w:pPr>
        <w:pStyle w:val="Body"/>
        <w:jc w:val="left"/>
      </w:pPr>
      <w:r>
        <w:rPr>
          <w:rtl w:val="0"/>
          <w:lang w:val="en-US"/>
        </w:rPr>
        <w:t>Judy Ota, Clerk</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2"/>
  </w:num>
  <w:num w:numId="4">
    <w:abstractNumId w:val="0"/>
    <w:lvlOverride w:ilvl="0">
      <w:lvl w:ilvl="0">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5">
    <w:abstractNumId w:val="0"/>
    <w:lvlOverride w:ilvl="0">
      <w:lvl w:ilvl="0">
        <w:start w:val="1"/>
        <w:numFmt w:val="bullet"/>
        <w:suff w:val="tab"/>
        <w:lvlText w:val="•"/>
        <w:lvlJc w:val="left"/>
        <w:pPr>
          <w:ind w:left="1080" w:hanging="10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6">
    <w:abstractNumId w:val="0"/>
    <w:lvlOverride w:ilvl="0">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num>
  <w:num w:numId="7">
    <w:abstractNumId w:val="0"/>
    <w:lvlOverride w:ilvl="0">
      <w:lvl w:ilvl="0">
        <w:start w:val="1"/>
        <w:numFmt w:val="bullet"/>
        <w:suff w:val="tab"/>
        <w:lvlText w:val="•"/>
        <w:lvlJc w:val="left"/>
        <w:pPr>
          <w:ind w:left="360" w:hanging="36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num>
  <w:num w:numId="8">
    <w:abstractNumId w:val="2"/>
    <w:lvlOverride w:ilvl="0">
      <w:lvl w:ilvl="0">
        <w:start w:val="1"/>
        <w:numFmt w:val="bullet"/>
        <w:suff w:val="nothing"/>
        <w:lvlText w:val="•"/>
        <w:lvlJc w:val="left"/>
        <w:pPr>
          <w:ind w:left="0" w:firstLine="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nothing"/>
        <w:lvlText w:val="•"/>
        <w:lvlJc w:val="left"/>
        <w:pPr>
          <w:ind w:left="720" w:firstLine="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nothing"/>
        <w:lvlText w:val="•"/>
        <w:lvlJc w:val="left"/>
        <w:pPr>
          <w:ind w:left="1440" w:firstLine="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nothing"/>
        <w:lvlText w:val="•"/>
        <w:lvlJc w:val="left"/>
        <w:pPr>
          <w:ind w:left="2160" w:firstLine="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nothing"/>
        <w:lvlText w:val="•"/>
        <w:lvlJc w:val="left"/>
        <w:pPr>
          <w:ind w:left="2880" w:firstLine="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nothing"/>
        <w:lvlText w:val="•"/>
        <w:lvlJc w:val="left"/>
        <w:pPr>
          <w:ind w:left="3600" w:firstLine="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nothing"/>
        <w:lvlText w:val="•"/>
        <w:lvlJc w:val="left"/>
        <w:pPr>
          <w:ind w:left="4320" w:firstLine="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nothing"/>
        <w:lvlText w:val="•"/>
        <w:lvlJc w:val="left"/>
        <w:pPr>
          <w:ind w:left="5040" w:firstLine="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nothing"/>
        <w:lvlText w:val="•"/>
        <w:lvlJc w:val="left"/>
        <w:pPr>
          <w:ind w:left="5760" w:firstLine="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num>
  <w:num w:numId="9">
    <w:abstractNumId w:val="2"/>
    <w:lvlOverride w:ilvl="0">
      <w:lvl w:ilvl="0">
        <w:start w:val="1"/>
        <w:numFmt w:val="bullet"/>
        <w:suff w:val="nothing"/>
        <w:lvlText w:val="•"/>
        <w:lvlJc w:val="left"/>
        <w:pPr>
          <w:ind w:left="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nothing"/>
        <w:lvlText w:val="•"/>
        <w:lvlJc w:val="left"/>
        <w:pPr>
          <w:ind w:left="7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nothing"/>
        <w:lvlText w:val="•"/>
        <w:lvlJc w:val="left"/>
        <w:pPr>
          <w:ind w:left="14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nothing"/>
        <w:lvlText w:val="•"/>
        <w:lvlJc w:val="left"/>
        <w:pPr>
          <w:ind w:left="21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nothing"/>
        <w:lvlText w:val="•"/>
        <w:lvlJc w:val="left"/>
        <w:pPr>
          <w:ind w:left="288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nothing"/>
        <w:lvlText w:val="•"/>
        <w:lvlJc w:val="left"/>
        <w:pPr>
          <w:ind w:left="360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nothing"/>
        <w:lvlText w:val="•"/>
        <w:lvlJc w:val="left"/>
        <w:pPr>
          <w:ind w:left="43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nothing"/>
        <w:lvlText w:val="•"/>
        <w:lvlJc w:val="left"/>
        <w:pPr>
          <w:ind w:left="50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nothing"/>
        <w:lvlText w:val="•"/>
        <w:lvlJc w:val="left"/>
        <w:pPr>
          <w:ind w:left="57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