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E77E" w14:textId="020EE1FE" w:rsidR="00091935" w:rsidRDefault="00642D13">
      <w:pPr>
        <w:rPr>
          <w:sz w:val="24"/>
          <w:szCs w:val="24"/>
        </w:rPr>
      </w:pPr>
      <w:r>
        <w:rPr>
          <w:sz w:val="24"/>
          <w:szCs w:val="24"/>
        </w:rPr>
        <w:t>Mission Team Retreat</w:t>
      </w:r>
    </w:p>
    <w:p w14:paraId="7EDC5179" w14:textId="3899A01C" w:rsidR="00642D13" w:rsidRDefault="00642D13">
      <w:pPr>
        <w:rPr>
          <w:sz w:val="24"/>
          <w:szCs w:val="24"/>
        </w:rPr>
      </w:pPr>
      <w:r>
        <w:rPr>
          <w:sz w:val="24"/>
          <w:szCs w:val="24"/>
        </w:rPr>
        <w:t>January 20, 2024</w:t>
      </w:r>
    </w:p>
    <w:p w14:paraId="2FE2AD82" w14:textId="77777777" w:rsidR="00642D13" w:rsidRDefault="00642D13">
      <w:pPr>
        <w:rPr>
          <w:sz w:val="24"/>
          <w:szCs w:val="24"/>
        </w:rPr>
      </w:pPr>
    </w:p>
    <w:p w14:paraId="49050980" w14:textId="3A480DD6" w:rsidR="00642D13" w:rsidRDefault="00642D13">
      <w:pPr>
        <w:rPr>
          <w:sz w:val="24"/>
          <w:szCs w:val="24"/>
        </w:rPr>
      </w:pPr>
      <w:r>
        <w:rPr>
          <w:sz w:val="24"/>
          <w:szCs w:val="24"/>
        </w:rPr>
        <w:t>Committee Updates</w:t>
      </w:r>
      <w:r w:rsidR="00311135">
        <w:rPr>
          <w:sz w:val="24"/>
          <w:szCs w:val="24"/>
        </w:rPr>
        <w:t>/Presentations</w:t>
      </w:r>
      <w:r w:rsidR="002E457A">
        <w:rPr>
          <w:sz w:val="24"/>
          <w:szCs w:val="24"/>
        </w:rPr>
        <w:t xml:space="preserve"> – Big idea is if we know what the other committees are doing then </w:t>
      </w:r>
      <w:r w:rsidR="00A57273">
        <w:rPr>
          <w:sz w:val="24"/>
          <w:szCs w:val="24"/>
        </w:rPr>
        <w:t>we can help strengthen the message and join to help make the</w:t>
      </w:r>
      <w:r w:rsidR="004365CC">
        <w:rPr>
          <w:sz w:val="24"/>
          <w:szCs w:val="24"/>
        </w:rPr>
        <w:t xml:space="preserve"> overall effort stronger and more inline with vision.</w:t>
      </w:r>
    </w:p>
    <w:p w14:paraId="415F239B" w14:textId="78202B38" w:rsidR="00642D13" w:rsidRDefault="00642D13">
      <w:pPr>
        <w:rPr>
          <w:sz w:val="24"/>
          <w:szCs w:val="24"/>
        </w:rPr>
      </w:pPr>
      <w:r>
        <w:rPr>
          <w:sz w:val="24"/>
          <w:szCs w:val="24"/>
        </w:rPr>
        <w:t>WAM – Diane Kane</w:t>
      </w:r>
    </w:p>
    <w:p w14:paraId="42671EB6" w14:textId="262EBEED" w:rsidR="00642D13" w:rsidRPr="00311135" w:rsidRDefault="00642D13" w:rsidP="003111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1135">
        <w:rPr>
          <w:sz w:val="24"/>
          <w:szCs w:val="24"/>
        </w:rPr>
        <w:t xml:space="preserve">Created a Calendar on Goggle that organizes the year with the goal to have every </w:t>
      </w:r>
      <w:proofErr w:type="gramStart"/>
      <w:r w:rsidRPr="00311135">
        <w:rPr>
          <w:sz w:val="24"/>
          <w:szCs w:val="24"/>
        </w:rPr>
        <w:t>team work</w:t>
      </w:r>
      <w:proofErr w:type="gramEnd"/>
      <w:r w:rsidRPr="00311135">
        <w:rPr>
          <w:sz w:val="24"/>
          <w:szCs w:val="24"/>
        </w:rPr>
        <w:t xml:space="preserve"> in orchestra</w:t>
      </w:r>
    </w:p>
    <w:p w14:paraId="5F1349F2" w14:textId="0308CBF0" w:rsidR="00642D13" w:rsidRDefault="00642D13" w:rsidP="00642D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Introductions of self and committees</w:t>
      </w:r>
    </w:p>
    <w:p w14:paraId="093577AE" w14:textId="4D47772E" w:rsidR="00642D13" w:rsidRPr="00642D13" w:rsidRDefault="00642D13" w:rsidP="00642D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Letting go of </w:t>
      </w:r>
      <w:r w:rsidR="00311135">
        <w:rPr>
          <w:sz w:val="24"/>
          <w:szCs w:val="24"/>
        </w:rPr>
        <w:t>the past</w:t>
      </w:r>
      <w:r>
        <w:rPr>
          <w:sz w:val="24"/>
          <w:szCs w:val="24"/>
        </w:rPr>
        <w:t xml:space="preserve">, move to </w:t>
      </w:r>
      <w:r w:rsidR="00311135">
        <w:rPr>
          <w:sz w:val="24"/>
          <w:szCs w:val="24"/>
        </w:rPr>
        <w:t>future.</w:t>
      </w:r>
    </w:p>
    <w:p w14:paraId="2794991B" w14:textId="77777777" w:rsidR="00311135" w:rsidRDefault="00642D1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F6F3BC0" w14:textId="5BF7DE8E" w:rsidR="00642D13" w:rsidRDefault="00642D13" w:rsidP="003111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11135">
        <w:rPr>
          <w:sz w:val="24"/>
          <w:szCs w:val="24"/>
        </w:rPr>
        <w:t>1</w:t>
      </w:r>
      <w:r w:rsidRPr="00311135">
        <w:rPr>
          <w:sz w:val="24"/>
          <w:szCs w:val="24"/>
          <w:vertAlign w:val="superscript"/>
        </w:rPr>
        <w:t>st</w:t>
      </w:r>
      <w:r w:rsidRPr="00311135">
        <w:rPr>
          <w:sz w:val="24"/>
          <w:szCs w:val="24"/>
        </w:rPr>
        <w:t xml:space="preserve"> quarter – Social Justice theme – looking systematically at all levels of society to see where injustice happens and addressing it; caring for </w:t>
      </w:r>
      <w:r w:rsidR="00311135" w:rsidRPr="00311135">
        <w:rPr>
          <w:sz w:val="24"/>
          <w:szCs w:val="24"/>
        </w:rPr>
        <w:t>“the</w:t>
      </w:r>
      <w:r w:rsidRPr="00311135">
        <w:rPr>
          <w:sz w:val="24"/>
          <w:szCs w:val="24"/>
        </w:rPr>
        <w:t xml:space="preserve"> least </w:t>
      </w:r>
      <w:r w:rsidR="00311135" w:rsidRPr="00311135">
        <w:rPr>
          <w:sz w:val="24"/>
          <w:szCs w:val="24"/>
        </w:rPr>
        <w:t>of these</w:t>
      </w:r>
      <w:r w:rsidRPr="00311135">
        <w:rPr>
          <w:sz w:val="24"/>
          <w:szCs w:val="24"/>
        </w:rPr>
        <w:t xml:space="preserve"> – the widows&amp; the </w:t>
      </w:r>
      <w:proofErr w:type="gramStart"/>
      <w:r w:rsidRPr="00311135">
        <w:rPr>
          <w:sz w:val="24"/>
          <w:szCs w:val="24"/>
        </w:rPr>
        <w:t>orphans”</w:t>
      </w:r>
      <w:proofErr w:type="gramEnd"/>
    </w:p>
    <w:p w14:paraId="50472032" w14:textId="11A171F3" w:rsidR="00311135" w:rsidRDefault="00311135" w:rsidP="003111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311135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quarter - Earth Care – False Prophets – Think you solve one problem then you create </w:t>
      </w:r>
      <w:proofErr w:type="gramStart"/>
      <w:r>
        <w:rPr>
          <w:sz w:val="24"/>
          <w:szCs w:val="24"/>
        </w:rPr>
        <w:t>more</w:t>
      </w:r>
      <w:proofErr w:type="gramEnd"/>
    </w:p>
    <w:p w14:paraId="69324185" w14:textId="00059479" w:rsidR="00311135" w:rsidRDefault="00311135" w:rsidP="0031113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3rd quarter – Science – highlight women in WPC Earth</w:t>
      </w:r>
    </w:p>
    <w:p w14:paraId="42829F79" w14:textId="77777777" w:rsidR="00732DB8" w:rsidRDefault="00732DB8" w:rsidP="00732DB8">
      <w:pPr>
        <w:rPr>
          <w:sz w:val="24"/>
          <w:szCs w:val="24"/>
        </w:rPr>
      </w:pPr>
    </w:p>
    <w:p w14:paraId="556FE300" w14:textId="77777777" w:rsidR="00732DB8" w:rsidRDefault="00732DB8" w:rsidP="00732DB8">
      <w:pPr>
        <w:rPr>
          <w:sz w:val="24"/>
          <w:szCs w:val="24"/>
        </w:rPr>
      </w:pPr>
    </w:p>
    <w:p w14:paraId="35C39B57" w14:textId="282CB030" w:rsidR="00311135" w:rsidRDefault="00311135" w:rsidP="00732DB8">
      <w:pPr>
        <w:rPr>
          <w:sz w:val="24"/>
          <w:szCs w:val="24"/>
        </w:rPr>
      </w:pPr>
      <w:r>
        <w:rPr>
          <w:sz w:val="24"/>
          <w:szCs w:val="24"/>
        </w:rPr>
        <w:t>Earth Care Team</w:t>
      </w:r>
      <w:r w:rsidR="00500370">
        <w:rPr>
          <w:sz w:val="24"/>
          <w:szCs w:val="24"/>
        </w:rPr>
        <w:t xml:space="preserve"> – Ralph and Brenda</w:t>
      </w:r>
      <w:r w:rsidR="000D3F0F">
        <w:rPr>
          <w:sz w:val="24"/>
          <w:szCs w:val="24"/>
        </w:rPr>
        <w:t xml:space="preserve"> </w:t>
      </w:r>
      <w:proofErr w:type="gramStart"/>
      <w:r w:rsidR="00500370">
        <w:rPr>
          <w:sz w:val="24"/>
          <w:szCs w:val="24"/>
        </w:rPr>
        <w:t>Faxel</w:t>
      </w:r>
      <w:r w:rsidR="000D3F0F">
        <w:rPr>
          <w:sz w:val="24"/>
          <w:szCs w:val="24"/>
        </w:rPr>
        <w:t xml:space="preserve">  Very</w:t>
      </w:r>
      <w:proofErr w:type="gramEnd"/>
      <w:r w:rsidR="000D3F0F">
        <w:rPr>
          <w:sz w:val="24"/>
          <w:szCs w:val="24"/>
        </w:rPr>
        <w:t xml:space="preserve"> full calendar already set for 2024.  Website to be updated </w:t>
      </w:r>
      <w:r w:rsidR="00076891">
        <w:rPr>
          <w:sz w:val="24"/>
          <w:szCs w:val="24"/>
        </w:rPr>
        <w:t>with current events to be added.</w:t>
      </w:r>
    </w:p>
    <w:p w14:paraId="6D53D824" w14:textId="401CE140" w:rsidR="00732DB8" w:rsidRDefault="00FE6587" w:rsidP="00732D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FE658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Sunday Garden Share</w:t>
      </w:r>
    </w:p>
    <w:p w14:paraId="4FC3EEA5" w14:textId="31ABA652" w:rsidR="00FE6587" w:rsidRDefault="00FE6587" w:rsidP="00732D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Saturday Clean Up B</w:t>
      </w:r>
      <w:r w:rsidR="00616FAE">
        <w:rPr>
          <w:sz w:val="24"/>
          <w:szCs w:val="24"/>
        </w:rPr>
        <w:t>utterfly Garden</w:t>
      </w:r>
    </w:p>
    <w:p w14:paraId="3D932FCA" w14:textId="016FDD76" w:rsidR="00616FAE" w:rsidRDefault="00F01FE7" w:rsidP="00732D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Movie N</w:t>
      </w:r>
      <w:r w:rsidR="00933DEE">
        <w:rPr>
          <w:sz w:val="24"/>
          <w:szCs w:val="24"/>
        </w:rPr>
        <w:t>i</w:t>
      </w:r>
      <w:r>
        <w:rPr>
          <w:sz w:val="24"/>
          <w:szCs w:val="24"/>
        </w:rPr>
        <w:t>ghts</w:t>
      </w:r>
    </w:p>
    <w:p w14:paraId="558C5A4D" w14:textId="46AB59E6" w:rsidR="00933DEE" w:rsidRDefault="00933DEE" w:rsidP="00732D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Education</w:t>
      </w:r>
      <w:r w:rsidR="00C16C72">
        <w:rPr>
          <w:sz w:val="24"/>
          <w:szCs w:val="24"/>
        </w:rPr>
        <w:t xml:space="preserve"> – guest speakers – inhouse </w:t>
      </w:r>
      <w:r w:rsidR="00731B4D">
        <w:rPr>
          <w:sz w:val="24"/>
          <w:szCs w:val="24"/>
        </w:rPr>
        <w:t>and McWhirter series</w:t>
      </w:r>
      <w:r>
        <w:rPr>
          <w:sz w:val="24"/>
          <w:szCs w:val="24"/>
        </w:rPr>
        <w:t xml:space="preserve"> on Pollinator Garden</w:t>
      </w:r>
    </w:p>
    <w:p w14:paraId="3FDA2549" w14:textId="7A6C5B15" w:rsidR="00F23AA4" w:rsidRDefault="00F23AA4" w:rsidP="00732D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Recycling Project</w:t>
      </w:r>
    </w:p>
    <w:p w14:paraId="589123B6" w14:textId="5786E820" w:rsidR="00F23AA4" w:rsidRDefault="00F23AA4" w:rsidP="00732D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Energy Saving Project – motion sensitive switches</w:t>
      </w:r>
      <w:r w:rsidR="007F5328">
        <w:rPr>
          <w:sz w:val="24"/>
          <w:szCs w:val="24"/>
        </w:rPr>
        <w:t xml:space="preserve">, programable </w:t>
      </w:r>
      <w:r w:rsidR="00731B4D">
        <w:rPr>
          <w:sz w:val="24"/>
          <w:szCs w:val="24"/>
        </w:rPr>
        <w:t>thermostats</w:t>
      </w:r>
      <w:r w:rsidR="007F5328">
        <w:rPr>
          <w:sz w:val="24"/>
          <w:szCs w:val="24"/>
        </w:rPr>
        <w:t>, lights</w:t>
      </w:r>
      <w:r w:rsidR="00731B4D">
        <w:rPr>
          <w:sz w:val="24"/>
          <w:szCs w:val="24"/>
        </w:rPr>
        <w:t xml:space="preserve">, </w:t>
      </w:r>
      <w:r w:rsidR="007F39A7">
        <w:rPr>
          <w:sz w:val="24"/>
          <w:szCs w:val="24"/>
        </w:rPr>
        <w:t xml:space="preserve">solar </w:t>
      </w:r>
      <w:proofErr w:type="gramStart"/>
      <w:r w:rsidR="007F39A7">
        <w:rPr>
          <w:sz w:val="24"/>
          <w:szCs w:val="24"/>
        </w:rPr>
        <w:t>panels</w:t>
      </w:r>
      <w:proofErr w:type="gramEnd"/>
    </w:p>
    <w:p w14:paraId="782B8C0E" w14:textId="7612874C" w:rsidR="007F39A7" w:rsidRDefault="007F39A7" w:rsidP="00732DB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Camping, </w:t>
      </w:r>
      <w:r w:rsidR="00A823A5">
        <w:rPr>
          <w:sz w:val="24"/>
          <w:szCs w:val="24"/>
        </w:rPr>
        <w:t>kayaking trips,</w:t>
      </w:r>
      <w:r w:rsidR="00186E5A">
        <w:rPr>
          <w:sz w:val="24"/>
          <w:szCs w:val="24"/>
        </w:rPr>
        <w:t xml:space="preserve"> </w:t>
      </w:r>
      <w:r w:rsidR="00A823A5">
        <w:rPr>
          <w:sz w:val="24"/>
          <w:szCs w:val="24"/>
        </w:rPr>
        <w:t>etc.</w:t>
      </w:r>
      <w:r w:rsidR="00186E5A">
        <w:rPr>
          <w:sz w:val="24"/>
          <w:szCs w:val="24"/>
        </w:rPr>
        <w:t xml:space="preserve"> </w:t>
      </w:r>
    </w:p>
    <w:p w14:paraId="66043E6F" w14:textId="77777777" w:rsidR="000F422F" w:rsidRDefault="00850C98" w:rsidP="00311135">
      <w:pPr>
        <w:rPr>
          <w:sz w:val="24"/>
          <w:szCs w:val="24"/>
        </w:rPr>
      </w:pPr>
      <w:r>
        <w:rPr>
          <w:sz w:val="24"/>
          <w:szCs w:val="24"/>
        </w:rPr>
        <w:t>May look to expand to advocacy on a local</w:t>
      </w:r>
      <w:r w:rsidR="004553D9">
        <w:rPr>
          <w:sz w:val="24"/>
          <w:szCs w:val="24"/>
        </w:rPr>
        <w:t xml:space="preserve"> and state level – when there is </w:t>
      </w:r>
      <w:proofErr w:type="gramStart"/>
      <w:r w:rsidR="004553D9">
        <w:rPr>
          <w:sz w:val="24"/>
          <w:szCs w:val="24"/>
        </w:rPr>
        <w:t>a</w:t>
      </w:r>
      <w:proofErr w:type="gramEnd"/>
      <w:r w:rsidR="004553D9">
        <w:rPr>
          <w:sz w:val="24"/>
          <w:szCs w:val="24"/>
        </w:rPr>
        <w:t xml:space="preserve"> issue that needs to be addressed</w:t>
      </w:r>
      <w:r w:rsidR="008400B9">
        <w:rPr>
          <w:sz w:val="24"/>
          <w:szCs w:val="24"/>
        </w:rPr>
        <w:t xml:space="preserve"> have </w:t>
      </w:r>
      <w:r w:rsidR="00290313">
        <w:rPr>
          <w:sz w:val="24"/>
          <w:szCs w:val="24"/>
        </w:rPr>
        <w:t>form letters prepared for the congregation</w:t>
      </w:r>
      <w:r w:rsidR="009C44F0">
        <w:rPr>
          <w:sz w:val="24"/>
          <w:szCs w:val="24"/>
        </w:rPr>
        <w:t xml:space="preserve"> to take to their representatives and expand our influence</w:t>
      </w:r>
      <w:r w:rsidR="000324AB">
        <w:rPr>
          <w:sz w:val="24"/>
          <w:szCs w:val="24"/>
        </w:rPr>
        <w:t xml:space="preserve">. </w:t>
      </w:r>
      <w:r w:rsidR="000C333A">
        <w:rPr>
          <w:sz w:val="24"/>
          <w:szCs w:val="24"/>
        </w:rPr>
        <w:t>(</w:t>
      </w:r>
      <w:r w:rsidR="000324AB">
        <w:rPr>
          <w:sz w:val="24"/>
          <w:szCs w:val="24"/>
        </w:rPr>
        <w:t>Such as to AARP has a for their causes</w:t>
      </w:r>
      <w:r w:rsidR="000C333A">
        <w:rPr>
          <w:sz w:val="24"/>
          <w:szCs w:val="24"/>
        </w:rPr>
        <w:t>) Would fit into Civility of discourse</w:t>
      </w:r>
      <w:r w:rsidR="00DD205A">
        <w:rPr>
          <w:sz w:val="24"/>
          <w:szCs w:val="24"/>
        </w:rPr>
        <w:t xml:space="preserve"> – Sandy D. and Roy S. </w:t>
      </w:r>
    </w:p>
    <w:p w14:paraId="422A8790" w14:textId="56E661E8" w:rsidR="002845C0" w:rsidRDefault="00C30132" w:rsidP="0031113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Holy Grounds – </w:t>
      </w:r>
    </w:p>
    <w:p w14:paraId="0D71E436" w14:textId="77777777" w:rsidR="009024E3" w:rsidRDefault="00C30132" w:rsidP="0031113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024E3">
        <w:rPr>
          <w:sz w:val="24"/>
          <w:szCs w:val="24"/>
        </w:rPr>
        <w:t>Partnering with community</w:t>
      </w:r>
    </w:p>
    <w:p w14:paraId="2A9906EA" w14:textId="0FF6E312" w:rsidR="00C30132" w:rsidRDefault="00C30132" w:rsidP="009024E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Updated </w:t>
      </w:r>
      <w:r w:rsidR="003D5966">
        <w:rPr>
          <w:sz w:val="24"/>
          <w:szCs w:val="24"/>
        </w:rPr>
        <w:t xml:space="preserve">environment </w:t>
      </w:r>
    </w:p>
    <w:p w14:paraId="7EB47AC9" w14:textId="7114C039" w:rsidR="003D5966" w:rsidRDefault="003D5966" w:rsidP="00311135">
      <w:pPr>
        <w:rPr>
          <w:sz w:val="24"/>
          <w:szCs w:val="24"/>
        </w:rPr>
      </w:pPr>
      <w:r>
        <w:rPr>
          <w:sz w:val="24"/>
          <w:szCs w:val="24"/>
        </w:rPr>
        <w:tab/>
        <w:t>Just/sustainable</w:t>
      </w:r>
    </w:p>
    <w:p w14:paraId="5668F1B3" w14:textId="6FD7CE47" w:rsidR="003621D8" w:rsidRDefault="003621D8" w:rsidP="00311135">
      <w:pPr>
        <w:rPr>
          <w:sz w:val="24"/>
          <w:szCs w:val="24"/>
        </w:rPr>
      </w:pPr>
      <w:r>
        <w:rPr>
          <w:sz w:val="24"/>
          <w:szCs w:val="24"/>
        </w:rPr>
        <w:tab/>
        <w:t>Artistic</w:t>
      </w:r>
      <w:r w:rsidR="00292784">
        <w:rPr>
          <w:sz w:val="24"/>
          <w:szCs w:val="24"/>
        </w:rPr>
        <w:t xml:space="preserve"> </w:t>
      </w:r>
      <w:r>
        <w:rPr>
          <w:sz w:val="24"/>
          <w:szCs w:val="24"/>
        </w:rPr>
        <w:t>expression</w:t>
      </w:r>
    </w:p>
    <w:p w14:paraId="70319C2A" w14:textId="43675FED" w:rsidR="003621D8" w:rsidRDefault="003621D8" w:rsidP="00311135">
      <w:pPr>
        <w:rPr>
          <w:sz w:val="24"/>
          <w:szCs w:val="24"/>
        </w:rPr>
      </w:pPr>
      <w:r>
        <w:rPr>
          <w:sz w:val="24"/>
          <w:szCs w:val="24"/>
        </w:rPr>
        <w:tab/>
        <w:t>Used for arts talks</w:t>
      </w:r>
      <w:r w:rsidR="00292784">
        <w:rPr>
          <w:sz w:val="24"/>
          <w:szCs w:val="24"/>
        </w:rPr>
        <w:t xml:space="preserve"> – </w:t>
      </w:r>
      <w:proofErr w:type="gramStart"/>
      <w:r w:rsidR="00292784">
        <w:rPr>
          <w:sz w:val="24"/>
          <w:szCs w:val="24"/>
        </w:rPr>
        <w:t>SFTA</w:t>
      </w:r>
      <w:proofErr w:type="gramEnd"/>
    </w:p>
    <w:p w14:paraId="48CABE85" w14:textId="2CEE0FC8" w:rsidR="009024E3" w:rsidRDefault="009024E3" w:rsidP="0031113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46FA5">
        <w:rPr>
          <w:sz w:val="24"/>
          <w:szCs w:val="24"/>
        </w:rPr>
        <w:t>Idea for community building</w:t>
      </w:r>
    </w:p>
    <w:p w14:paraId="47F85A9C" w14:textId="1DB8FDAC" w:rsidR="00292784" w:rsidRDefault="00292784" w:rsidP="0031113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4385432" w14:textId="3DBCB26D" w:rsidR="00EA50DA" w:rsidRDefault="00EA50DA" w:rsidP="00311135">
      <w:pPr>
        <w:rPr>
          <w:sz w:val="24"/>
          <w:szCs w:val="24"/>
        </w:rPr>
      </w:pPr>
      <w:r>
        <w:rPr>
          <w:sz w:val="24"/>
          <w:szCs w:val="24"/>
        </w:rPr>
        <w:t>Campus Management – James Kinzler</w:t>
      </w:r>
    </w:p>
    <w:p w14:paraId="5B692620" w14:textId="77777777" w:rsidR="003E0482" w:rsidRDefault="003E0482" w:rsidP="00311135">
      <w:pPr>
        <w:rPr>
          <w:sz w:val="24"/>
          <w:szCs w:val="24"/>
        </w:rPr>
      </w:pPr>
    </w:p>
    <w:p w14:paraId="4F9CAE29" w14:textId="46D07165" w:rsidR="003E0482" w:rsidRDefault="003E0482" w:rsidP="00292784">
      <w:pPr>
        <w:tabs>
          <w:tab w:val="left" w:pos="5372"/>
        </w:tabs>
        <w:rPr>
          <w:sz w:val="24"/>
          <w:szCs w:val="24"/>
        </w:rPr>
      </w:pPr>
      <w:r>
        <w:rPr>
          <w:sz w:val="24"/>
          <w:szCs w:val="24"/>
        </w:rPr>
        <w:t>Fam</w:t>
      </w:r>
      <w:r w:rsidR="00A65A01">
        <w:rPr>
          <w:sz w:val="24"/>
          <w:szCs w:val="24"/>
        </w:rPr>
        <w:t>ily Ministry</w:t>
      </w:r>
      <w:r w:rsidR="00122570">
        <w:rPr>
          <w:sz w:val="24"/>
          <w:szCs w:val="24"/>
        </w:rPr>
        <w:t xml:space="preserve"> – Need a Leader</w:t>
      </w:r>
      <w:r w:rsidR="00292784">
        <w:rPr>
          <w:sz w:val="24"/>
          <w:szCs w:val="24"/>
        </w:rPr>
        <w:tab/>
        <w:t xml:space="preserve"> </w:t>
      </w:r>
    </w:p>
    <w:p w14:paraId="39BBD8A8" w14:textId="77777777" w:rsidR="00EA50DA" w:rsidRDefault="00EA50DA" w:rsidP="00311135">
      <w:pPr>
        <w:rPr>
          <w:sz w:val="24"/>
          <w:szCs w:val="24"/>
        </w:rPr>
      </w:pPr>
    </w:p>
    <w:p w14:paraId="7184F4E8" w14:textId="61DCA6B3" w:rsidR="00311135" w:rsidRDefault="00311135" w:rsidP="00311135">
      <w:pPr>
        <w:rPr>
          <w:sz w:val="24"/>
          <w:szCs w:val="24"/>
        </w:rPr>
      </w:pPr>
      <w:r>
        <w:rPr>
          <w:sz w:val="24"/>
          <w:szCs w:val="24"/>
        </w:rPr>
        <w:t xml:space="preserve">Garden Keepers – 3 on </w:t>
      </w:r>
      <w:r w:rsidR="00EB1F1C">
        <w:rPr>
          <w:sz w:val="24"/>
          <w:szCs w:val="24"/>
        </w:rPr>
        <w:t xml:space="preserve">the </w:t>
      </w:r>
      <w:r w:rsidR="00365E96">
        <w:rPr>
          <w:sz w:val="24"/>
          <w:szCs w:val="24"/>
        </w:rPr>
        <w:t>team, the average</w:t>
      </w:r>
      <w:r>
        <w:rPr>
          <w:sz w:val="24"/>
          <w:szCs w:val="24"/>
        </w:rPr>
        <w:t xml:space="preserve"> age is 75</w:t>
      </w:r>
      <w:r w:rsidR="00EA50D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Work</w:t>
      </w:r>
      <w:proofErr w:type="gramEnd"/>
      <w:r>
        <w:rPr>
          <w:sz w:val="24"/>
          <w:szCs w:val="24"/>
        </w:rPr>
        <w:t xml:space="preserve"> days generally have 7 participate.  They maintain:</w:t>
      </w:r>
    </w:p>
    <w:p w14:paraId="6405EF21" w14:textId="36831CBA" w:rsidR="00311135" w:rsidRDefault="00311135" w:rsidP="00C71977">
      <w:pPr>
        <w:ind w:left="720"/>
        <w:rPr>
          <w:sz w:val="24"/>
          <w:szCs w:val="24"/>
        </w:rPr>
      </w:pPr>
      <w:r>
        <w:rPr>
          <w:sz w:val="24"/>
          <w:szCs w:val="24"/>
        </w:rPr>
        <w:t>Japanese Garden</w:t>
      </w:r>
      <w:r w:rsidR="00BE3E0A">
        <w:rPr>
          <w:sz w:val="24"/>
          <w:szCs w:val="24"/>
        </w:rPr>
        <w:t xml:space="preserve"> – </w:t>
      </w:r>
      <w:proofErr w:type="gramStart"/>
      <w:r w:rsidR="00BE3E0A">
        <w:rPr>
          <w:sz w:val="24"/>
          <w:szCs w:val="24"/>
        </w:rPr>
        <w:t>have to</w:t>
      </w:r>
      <w:proofErr w:type="gramEnd"/>
      <w:r w:rsidR="00BE3E0A">
        <w:rPr>
          <w:sz w:val="24"/>
          <w:szCs w:val="24"/>
        </w:rPr>
        <w:t xml:space="preserve"> fix </w:t>
      </w:r>
      <w:r w:rsidR="001A13FC">
        <w:rPr>
          <w:sz w:val="24"/>
          <w:szCs w:val="24"/>
        </w:rPr>
        <w:t>– remove tree</w:t>
      </w:r>
      <w:r w:rsidR="00CD58D6">
        <w:rPr>
          <w:sz w:val="24"/>
          <w:szCs w:val="24"/>
        </w:rPr>
        <w:t xml:space="preserve">, </w:t>
      </w:r>
      <w:r w:rsidR="005D785C">
        <w:rPr>
          <w:sz w:val="24"/>
          <w:szCs w:val="24"/>
        </w:rPr>
        <w:t xml:space="preserve">replace </w:t>
      </w:r>
      <w:r w:rsidR="00F65205">
        <w:rPr>
          <w:sz w:val="24"/>
          <w:szCs w:val="24"/>
        </w:rPr>
        <w:t xml:space="preserve">stones, </w:t>
      </w:r>
      <w:r w:rsidR="004F61BC">
        <w:rPr>
          <w:sz w:val="24"/>
          <w:szCs w:val="24"/>
        </w:rPr>
        <w:t xml:space="preserve">replace </w:t>
      </w:r>
      <w:r w:rsidR="00F948D1">
        <w:rPr>
          <w:sz w:val="24"/>
          <w:szCs w:val="24"/>
        </w:rPr>
        <w:t xml:space="preserve">cracked window, replace wooden frame, replace or remove </w:t>
      </w:r>
      <w:r w:rsidR="00F65205">
        <w:rPr>
          <w:sz w:val="24"/>
          <w:szCs w:val="24"/>
        </w:rPr>
        <w:t xml:space="preserve">benches, </w:t>
      </w:r>
      <w:r w:rsidR="004F61BC">
        <w:rPr>
          <w:sz w:val="24"/>
          <w:szCs w:val="24"/>
        </w:rPr>
        <w:t xml:space="preserve">replace </w:t>
      </w:r>
      <w:r w:rsidR="00EB1F1C">
        <w:rPr>
          <w:sz w:val="24"/>
          <w:szCs w:val="24"/>
        </w:rPr>
        <w:t>plants.</w:t>
      </w:r>
    </w:p>
    <w:p w14:paraId="313F4F5A" w14:textId="042C2BF2" w:rsidR="00311135" w:rsidRDefault="00311135" w:rsidP="00C7197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Gardens between Fellowship and </w:t>
      </w:r>
      <w:r w:rsidR="00C71977">
        <w:rPr>
          <w:sz w:val="24"/>
          <w:szCs w:val="24"/>
        </w:rPr>
        <w:t>Education, Fellowship</w:t>
      </w:r>
      <w:r w:rsidR="00EA50DA">
        <w:rPr>
          <w:sz w:val="24"/>
          <w:szCs w:val="24"/>
        </w:rPr>
        <w:t xml:space="preserve"> and Admin (</w:t>
      </w:r>
      <w:r w:rsidR="005531FD">
        <w:rPr>
          <w:sz w:val="24"/>
          <w:szCs w:val="24"/>
        </w:rPr>
        <w:t xml:space="preserve">except </w:t>
      </w:r>
      <w:proofErr w:type="gramStart"/>
      <w:r w:rsidR="00EA50DA">
        <w:rPr>
          <w:sz w:val="24"/>
          <w:szCs w:val="24"/>
        </w:rPr>
        <w:t>Butterfly garden</w:t>
      </w:r>
      <w:proofErr w:type="gramEnd"/>
      <w:r w:rsidR="005531FD">
        <w:rPr>
          <w:sz w:val="24"/>
          <w:szCs w:val="24"/>
        </w:rPr>
        <w:t xml:space="preserve"> which are</w:t>
      </w:r>
      <w:r w:rsidR="00EA50DA">
        <w:rPr>
          <w:sz w:val="24"/>
          <w:szCs w:val="24"/>
        </w:rPr>
        <w:t xml:space="preserve"> managed by Earth Care)</w:t>
      </w:r>
    </w:p>
    <w:p w14:paraId="0C3B824A" w14:textId="3F13E691" w:rsidR="00EA50DA" w:rsidRDefault="00EA50DA" w:rsidP="00EA50DA">
      <w:pPr>
        <w:ind w:firstLine="720"/>
        <w:rPr>
          <w:sz w:val="24"/>
          <w:szCs w:val="24"/>
        </w:rPr>
      </w:pPr>
      <w:r>
        <w:rPr>
          <w:sz w:val="24"/>
          <w:szCs w:val="24"/>
        </w:rPr>
        <w:t>Gardens in front of Church</w:t>
      </w:r>
      <w:r w:rsidR="002A7859">
        <w:rPr>
          <w:sz w:val="24"/>
          <w:szCs w:val="24"/>
        </w:rPr>
        <w:t xml:space="preserve"> and Fellowship</w:t>
      </w:r>
      <w:r>
        <w:rPr>
          <w:sz w:val="24"/>
          <w:szCs w:val="24"/>
        </w:rPr>
        <w:t xml:space="preserve"> at </w:t>
      </w:r>
      <w:r w:rsidR="00C71977">
        <w:rPr>
          <w:sz w:val="24"/>
          <w:szCs w:val="24"/>
        </w:rPr>
        <w:t xml:space="preserve">both </w:t>
      </w:r>
      <w:r>
        <w:rPr>
          <w:sz w:val="24"/>
          <w:szCs w:val="24"/>
        </w:rPr>
        <w:t>street sides.</w:t>
      </w:r>
    </w:p>
    <w:p w14:paraId="1BADEB76" w14:textId="1D9F0BCC" w:rsidR="00990981" w:rsidRDefault="00990981" w:rsidP="00990981">
      <w:pPr>
        <w:rPr>
          <w:sz w:val="24"/>
          <w:szCs w:val="24"/>
        </w:rPr>
      </w:pPr>
      <w:r>
        <w:rPr>
          <w:sz w:val="24"/>
          <w:szCs w:val="24"/>
        </w:rPr>
        <w:t xml:space="preserve">Potential Solution – Get </w:t>
      </w:r>
      <w:r w:rsidR="0019631C">
        <w:rPr>
          <w:sz w:val="24"/>
          <w:szCs w:val="24"/>
        </w:rPr>
        <w:t xml:space="preserve">Church </w:t>
      </w:r>
      <w:r>
        <w:rPr>
          <w:sz w:val="24"/>
          <w:szCs w:val="24"/>
        </w:rPr>
        <w:t>Groups</w:t>
      </w:r>
      <w:r w:rsidR="0019631C">
        <w:rPr>
          <w:sz w:val="24"/>
          <w:szCs w:val="24"/>
        </w:rPr>
        <w:t>/Committees</w:t>
      </w:r>
      <w:r>
        <w:rPr>
          <w:sz w:val="24"/>
          <w:szCs w:val="24"/>
        </w:rPr>
        <w:t xml:space="preserve"> to </w:t>
      </w:r>
      <w:r w:rsidR="0019631C">
        <w:rPr>
          <w:sz w:val="24"/>
          <w:szCs w:val="24"/>
        </w:rPr>
        <w:t xml:space="preserve">“Adopt a Garden” </w:t>
      </w:r>
    </w:p>
    <w:p w14:paraId="270028A4" w14:textId="77777777" w:rsidR="00682CF2" w:rsidRDefault="00682CF2" w:rsidP="00990981">
      <w:pPr>
        <w:rPr>
          <w:sz w:val="24"/>
          <w:szCs w:val="24"/>
        </w:rPr>
      </w:pPr>
    </w:p>
    <w:p w14:paraId="18F86DA7" w14:textId="77777777" w:rsidR="00682CF2" w:rsidRDefault="00682CF2" w:rsidP="00990981">
      <w:pPr>
        <w:rPr>
          <w:sz w:val="24"/>
          <w:szCs w:val="24"/>
        </w:rPr>
      </w:pPr>
    </w:p>
    <w:p w14:paraId="6811C24D" w14:textId="5A413879" w:rsidR="00682CF2" w:rsidRDefault="000D3F0F" w:rsidP="00990981">
      <w:pPr>
        <w:rPr>
          <w:sz w:val="24"/>
          <w:szCs w:val="24"/>
        </w:rPr>
      </w:pPr>
      <w:r>
        <w:rPr>
          <w:sz w:val="24"/>
          <w:szCs w:val="24"/>
        </w:rPr>
        <w:t xml:space="preserve">Mission Survey Results – </w:t>
      </w:r>
    </w:p>
    <w:p w14:paraId="5C6C2F9C" w14:textId="17B84ACF" w:rsidR="000D3F0F" w:rsidRDefault="00047E9D" w:rsidP="00047E9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Small </w:t>
      </w:r>
      <w:r w:rsidR="000042EF">
        <w:rPr>
          <w:sz w:val="24"/>
          <w:szCs w:val="24"/>
        </w:rPr>
        <w:t xml:space="preserve">n value – 28 were </w:t>
      </w:r>
      <w:proofErr w:type="gramStart"/>
      <w:r w:rsidR="000042EF">
        <w:rPr>
          <w:sz w:val="24"/>
          <w:szCs w:val="24"/>
        </w:rPr>
        <w:t>returned</w:t>
      </w:r>
      <w:proofErr w:type="gramEnd"/>
    </w:p>
    <w:p w14:paraId="5F52E67D" w14:textId="012C27F8" w:rsidR="000042EF" w:rsidRDefault="00581A43" w:rsidP="00047E9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Importance of various organizations to partner with</w:t>
      </w:r>
    </w:p>
    <w:p w14:paraId="09D2412D" w14:textId="2CF9DC0B" w:rsidR="006708E0" w:rsidRDefault="00581A43" w:rsidP="006708E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Educational moment – the orgs/ministries that scored high</w:t>
      </w:r>
      <w:r w:rsidR="006708E0">
        <w:rPr>
          <w:sz w:val="24"/>
          <w:szCs w:val="24"/>
        </w:rPr>
        <w:t xml:space="preserve"> people are excited/aware of and </w:t>
      </w:r>
      <w:r w:rsidR="00982201">
        <w:rPr>
          <w:sz w:val="24"/>
          <w:szCs w:val="24"/>
        </w:rPr>
        <w:t xml:space="preserve">that scored low people may not be informed about </w:t>
      </w:r>
      <w:proofErr w:type="gramStart"/>
      <w:r w:rsidR="00982201">
        <w:rPr>
          <w:sz w:val="24"/>
          <w:szCs w:val="24"/>
        </w:rPr>
        <w:t>them</w:t>
      </w:r>
      <w:proofErr w:type="gramEnd"/>
    </w:p>
    <w:p w14:paraId="00C26F7B" w14:textId="51304A6A" w:rsidR="00982201" w:rsidRDefault="00982201" w:rsidP="006708E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How do we raise awareness</w:t>
      </w:r>
      <w:r w:rsidR="00455ACA">
        <w:rPr>
          <w:sz w:val="24"/>
          <w:szCs w:val="24"/>
        </w:rPr>
        <w:t>?</w:t>
      </w:r>
    </w:p>
    <w:p w14:paraId="1E7447ED" w14:textId="17EA4A6A" w:rsidR="00E07C91" w:rsidRDefault="004D659B" w:rsidP="00E07C9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Bulletins</w:t>
      </w:r>
    </w:p>
    <w:p w14:paraId="31239016" w14:textId="3C4F1B01" w:rsidR="004D659B" w:rsidRDefault="00C03AB3" w:rsidP="00E07C9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Constant Contacts</w:t>
      </w:r>
    </w:p>
    <w:p w14:paraId="28ADEC55" w14:textId="095901E4" w:rsidR="002B24AE" w:rsidRDefault="002B24AE" w:rsidP="00E07C9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Minute for </w:t>
      </w:r>
      <w:r w:rsidR="009047DC">
        <w:rPr>
          <w:sz w:val="24"/>
          <w:szCs w:val="24"/>
        </w:rPr>
        <w:t>Mission.</w:t>
      </w:r>
    </w:p>
    <w:p w14:paraId="0764805D" w14:textId="36AA3529" w:rsidR="002B24AE" w:rsidRDefault="003347BC" w:rsidP="00E07C91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Show in actions</w:t>
      </w:r>
      <w:r w:rsidR="00C630B0">
        <w:rPr>
          <w:sz w:val="24"/>
          <w:szCs w:val="24"/>
        </w:rPr>
        <w:t>.</w:t>
      </w:r>
    </w:p>
    <w:p w14:paraId="61E9C814" w14:textId="77777777" w:rsidR="00C630B0" w:rsidRDefault="00C630B0" w:rsidP="00C630B0">
      <w:pPr>
        <w:rPr>
          <w:sz w:val="24"/>
          <w:szCs w:val="24"/>
        </w:rPr>
      </w:pPr>
    </w:p>
    <w:p w14:paraId="41DD2C21" w14:textId="6A96BAA7" w:rsidR="00C630B0" w:rsidRDefault="004825BB" w:rsidP="00C630B0">
      <w:pPr>
        <w:rPr>
          <w:sz w:val="24"/>
          <w:szCs w:val="24"/>
        </w:rPr>
      </w:pPr>
      <w:r>
        <w:rPr>
          <w:sz w:val="24"/>
          <w:szCs w:val="24"/>
        </w:rPr>
        <w:t>Discussed Meeting Dates and Times – Decision to keep it on Sunday but change to 3</w:t>
      </w:r>
      <w:r w:rsidRPr="004825B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Sunday and at 1:30 pm</w:t>
      </w:r>
      <w:r w:rsidR="00C508F0">
        <w:rPr>
          <w:sz w:val="24"/>
          <w:szCs w:val="24"/>
        </w:rPr>
        <w:t>.  Decided to have it at team members home and on zoom.</w:t>
      </w:r>
    </w:p>
    <w:p w14:paraId="79A2BC4F" w14:textId="2C90E2A0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  <w:r w:rsidRPr="00C508F0">
        <w:rPr>
          <w:rFonts w:ascii="Aptos" w:eastAsia="Calibri" w:hAnsi="Aptos" w:cs="Calibri"/>
          <w:kern w:val="0"/>
        </w:rPr>
        <w:t>.</w:t>
      </w:r>
    </w:p>
    <w:p w14:paraId="731F23F3" w14:textId="77777777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0CB307DC" w14:textId="77777777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  <w:r w:rsidRPr="00C508F0">
        <w:rPr>
          <w:rFonts w:ascii="Aptos" w:eastAsia="Calibri" w:hAnsi="Aptos" w:cs="Calibri"/>
          <w:kern w:val="0"/>
        </w:rPr>
        <w:t>February 18 – Kathy Dixon’s 18305 Starboard Drive Houston, TX 77058 – 832-795-7975</w:t>
      </w:r>
    </w:p>
    <w:p w14:paraId="4B4129A9" w14:textId="77777777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1DE80EB7" w14:textId="77777777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  <w:r w:rsidRPr="00C508F0">
        <w:rPr>
          <w:rFonts w:ascii="Aptos" w:eastAsia="Calibri" w:hAnsi="Aptos" w:cs="Calibri"/>
          <w:kern w:val="0"/>
        </w:rPr>
        <w:t xml:space="preserve">March 17 – </w:t>
      </w:r>
      <w:proofErr w:type="gramStart"/>
      <w:r w:rsidRPr="00C508F0">
        <w:rPr>
          <w:rFonts w:ascii="Aptos" w:eastAsia="Calibri" w:hAnsi="Aptos" w:cs="Calibri"/>
          <w:kern w:val="0"/>
        </w:rPr>
        <w:t>Anya  </w:t>
      </w:r>
      <w:proofErr w:type="spellStart"/>
      <w:r w:rsidRPr="00C508F0">
        <w:rPr>
          <w:rFonts w:ascii="Aptos" w:eastAsia="Calibri" w:hAnsi="Aptos" w:cs="Calibri"/>
          <w:kern w:val="0"/>
        </w:rPr>
        <w:t>Ezhevskaya’s</w:t>
      </w:r>
      <w:proofErr w:type="spellEnd"/>
      <w:proofErr w:type="gramEnd"/>
      <w:r w:rsidRPr="00C508F0">
        <w:rPr>
          <w:rFonts w:ascii="Aptos" w:eastAsia="Calibri" w:hAnsi="Aptos" w:cs="Calibri"/>
          <w:kern w:val="0"/>
        </w:rPr>
        <w:t xml:space="preserve"> 18202 Point Lookout Drive Houston, TX 77058 – 281-605-0338</w:t>
      </w:r>
    </w:p>
    <w:p w14:paraId="6A893F8B" w14:textId="77777777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2E57B920" w14:textId="77777777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  <w:r w:rsidRPr="00C508F0">
        <w:rPr>
          <w:rFonts w:ascii="Aptos" w:eastAsia="Calibri" w:hAnsi="Aptos" w:cs="Calibri"/>
          <w:kern w:val="0"/>
        </w:rPr>
        <w:t xml:space="preserve">April 21 – Sandy Dwyer’s 16311 </w:t>
      </w:r>
      <w:proofErr w:type="spellStart"/>
      <w:r w:rsidRPr="00C508F0">
        <w:rPr>
          <w:rFonts w:ascii="Aptos" w:eastAsia="Calibri" w:hAnsi="Aptos" w:cs="Calibri"/>
          <w:kern w:val="0"/>
        </w:rPr>
        <w:t>Brookvilla</w:t>
      </w:r>
      <w:proofErr w:type="spellEnd"/>
      <w:r w:rsidRPr="00C508F0">
        <w:rPr>
          <w:rFonts w:ascii="Aptos" w:eastAsia="Calibri" w:hAnsi="Aptos" w:cs="Calibri"/>
          <w:kern w:val="0"/>
        </w:rPr>
        <w:t xml:space="preserve"> Drive - 281-797-6735</w:t>
      </w:r>
    </w:p>
    <w:p w14:paraId="7665BD3D" w14:textId="0E985960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3819CB57" w14:textId="7EC8969E" w:rsid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  <w:r w:rsidRPr="00C508F0">
        <w:rPr>
          <w:rFonts w:ascii="Aptos" w:eastAsia="Calibri" w:hAnsi="Aptos" w:cs="Calibri"/>
          <w:kern w:val="0"/>
        </w:rPr>
        <w:t xml:space="preserve">May 19 – Kimberly Glaus </w:t>
      </w:r>
      <w:proofErr w:type="gramStart"/>
      <w:r w:rsidRPr="00C508F0">
        <w:rPr>
          <w:rFonts w:ascii="Aptos" w:eastAsia="Calibri" w:hAnsi="Aptos" w:cs="Calibri"/>
          <w:kern w:val="0"/>
        </w:rPr>
        <w:t>Late’s  2119</w:t>
      </w:r>
      <w:proofErr w:type="gramEnd"/>
      <w:r w:rsidRPr="00C508F0">
        <w:rPr>
          <w:rFonts w:ascii="Aptos" w:eastAsia="Calibri" w:hAnsi="Aptos" w:cs="Calibri"/>
          <w:kern w:val="0"/>
        </w:rPr>
        <w:t xml:space="preserve"> Will Dell Dr Seabrook TX 77586 – 281-455-9039</w:t>
      </w:r>
    </w:p>
    <w:p w14:paraId="7349DCBE" w14:textId="77777777" w:rsidR="0032505A" w:rsidRDefault="0032505A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526669BB" w14:textId="2F5A0C26" w:rsidR="0032505A" w:rsidRDefault="0032505A" w:rsidP="00C508F0">
      <w:pPr>
        <w:spacing w:after="0" w:line="240" w:lineRule="auto"/>
        <w:rPr>
          <w:rFonts w:ascii="Aptos" w:eastAsia="Calibri" w:hAnsi="Aptos" w:cs="Calibri"/>
          <w:kern w:val="0"/>
        </w:rPr>
      </w:pPr>
      <w:r>
        <w:rPr>
          <w:rFonts w:ascii="Aptos" w:eastAsia="Calibri" w:hAnsi="Aptos" w:cs="Calibri"/>
          <w:kern w:val="0"/>
        </w:rPr>
        <w:t xml:space="preserve">June </w:t>
      </w:r>
      <w:r w:rsidR="00E07696">
        <w:rPr>
          <w:rFonts w:ascii="Aptos" w:eastAsia="Calibri" w:hAnsi="Aptos" w:cs="Calibri"/>
          <w:kern w:val="0"/>
        </w:rPr>
        <w:t xml:space="preserve">19 </w:t>
      </w:r>
      <w:r w:rsidR="0061173D">
        <w:rPr>
          <w:rFonts w:ascii="Aptos" w:eastAsia="Calibri" w:hAnsi="Aptos" w:cs="Calibri"/>
          <w:kern w:val="0"/>
        </w:rPr>
        <w:t>–</w:t>
      </w:r>
      <w:r w:rsidR="00E07696">
        <w:rPr>
          <w:rFonts w:ascii="Aptos" w:eastAsia="Calibri" w:hAnsi="Aptos" w:cs="Calibri"/>
          <w:kern w:val="0"/>
        </w:rPr>
        <w:t xml:space="preserve"> Prisc</w:t>
      </w:r>
      <w:r w:rsidR="0061173D">
        <w:rPr>
          <w:rFonts w:ascii="Aptos" w:eastAsia="Calibri" w:hAnsi="Aptos" w:cs="Calibri"/>
          <w:kern w:val="0"/>
        </w:rPr>
        <w:t xml:space="preserve">illa Stilwell’s </w:t>
      </w:r>
    </w:p>
    <w:p w14:paraId="58A5CC60" w14:textId="77777777" w:rsid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7F4C87BF" w14:textId="77777777" w:rsidR="0061173D" w:rsidRDefault="0061173D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392DA312" w14:textId="67635854" w:rsidR="00C508F0" w:rsidRPr="00C508F0" w:rsidRDefault="00C508F0" w:rsidP="00C508F0">
      <w:pPr>
        <w:spacing w:after="0" w:line="240" w:lineRule="auto"/>
        <w:rPr>
          <w:rFonts w:ascii="Aptos" w:eastAsia="Calibri" w:hAnsi="Aptos" w:cs="Calibri"/>
          <w:kern w:val="0"/>
        </w:rPr>
      </w:pPr>
    </w:p>
    <w:p w14:paraId="576A78C4" w14:textId="77777777" w:rsidR="00C508F0" w:rsidRDefault="00C508F0" w:rsidP="00C630B0">
      <w:pPr>
        <w:rPr>
          <w:sz w:val="24"/>
          <w:szCs w:val="24"/>
        </w:rPr>
      </w:pPr>
    </w:p>
    <w:p w14:paraId="02CF0763" w14:textId="5193548F" w:rsidR="00C508F0" w:rsidRPr="00C630B0" w:rsidRDefault="00C508F0" w:rsidP="00C630B0">
      <w:pPr>
        <w:rPr>
          <w:sz w:val="24"/>
          <w:szCs w:val="24"/>
        </w:rPr>
      </w:pPr>
    </w:p>
    <w:p w14:paraId="5D69062E" w14:textId="50C22B99" w:rsidR="000D3F0F" w:rsidRPr="00311135" w:rsidRDefault="000D3F0F" w:rsidP="00E07C91">
      <w:pPr>
        <w:ind w:left="720"/>
        <w:rPr>
          <w:sz w:val="24"/>
          <w:szCs w:val="24"/>
        </w:rPr>
      </w:pPr>
    </w:p>
    <w:sectPr w:rsidR="000D3F0F" w:rsidRPr="00311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6466"/>
    <w:multiLevelType w:val="hybridMultilevel"/>
    <w:tmpl w:val="BF64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876AB"/>
    <w:multiLevelType w:val="hybridMultilevel"/>
    <w:tmpl w:val="B3AA1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22B01"/>
    <w:multiLevelType w:val="hybridMultilevel"/>
    <w:tmpl w:val="0D98F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53400"/>
    <w:multiLevelType w:val="hybridMultilevel"/>
    <w:tmpl w:val="D5128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565131">
    <w:abstractNumId w:val="1"/>
  </w:num>
  <w:num w:numId="2" w16cid:durableId="5911240">
    <w:abstractNumId w:val="3"/>
  </w:num>
  <w:num w:numId="3" w16cid:durableId="1697004446">
    <w:abstractNumId w:val="2"/>
  </w:num>
  <w:num w:numId="4" w16cid:durableId="16944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13"/>
    <w:rsid w:val="000042EF"/>
    <w:rsid w:val="000324AB"/>
    <w:rsid w:val="00047E9D"/>
    <w:rsid w:val="00076891"/>
    <w:rsid w:val="00082918"/>
    <w:rsid w:val="00091935"/>
    <w:rsid w:val="000C333A"/>
    <w:rsid w:val="000D3F0F"/>
    <w:rsid w:val="000F422F"/>
    <w:rsid w:val="00122570"/>
    <w:rsid w:val="001600F6"/>
    <w:rsid w:val="00186E5A"/>
    <w:rsid w:val="0019631C"/>
    <w:rsid w:val="001A13FC"/>
    <w:rsid w:val="002845C0"/>
    <w:rsid w:val="00290313"/>
    <w:rsid w:val="00292784"/>
    <w:rsid w:val="002A7859"/>
    <w:rsid w:val="002B24AE"/>
    <w:rsid w:val="002E457A"/>
    <w:rsid w:val="00311135"/>
    <w:rsid w:val="0032505A"/>
    <w:rsid w:val="003347BC"/>
    <w:rsid w:val="003621D8"/>
    <w:rsid w:val="00365E96"/>
    <w:rsid w:val="003D5966"/>
    <w:rsid w:val="003E0482"/>
    <w:rsid w:val="004365CC"/>
    <w:rsid w:val="004553D9"/>
    <w:rsid w:val="00455ACA"/>
    <w:rsid w:val="004825BB"/>
    <w:rsid w:val="00487C6A"/>
    <w:rsid w:val="004D03CE"/>
    <w:rsid w:val="004D659B"/>
    <w:rsid w:val="004F61BC"/>
    <w:rsid w:val="00500370"/>
    <w:rsid w:val="005531FD"/>
    <w:rsid w:val="00581A43"/>
    <w:rsid w:val="005D785C"/>
    <w:rsid w:val="0061173D"/>
    <w:rsid w:val="00616FAE"/>
    <w:rsid w:val="00642D13"/>
    <w:rsid w:val="00646FA5"/>
    <w:rsid w:val="006708E0"/>
    <w:rsid w:val="00682CF2"/>
    <w:rsid w:val="00731B4D"/>
    <w:rsid w:val="00732DB8"/>
    <w:rsid w:val="00780442"/>
    <w:rsid w:val="007F39A7"/>
    <w:rsid w:val="007F5328"/>
    <w:rsid w:val="008400B9"/>
    <w:rsid w:val="00850C98"/>
    <w:rsid w:val="009024E3"/>
    <w:rsid w:val="009047DC"/>
    <w:rsid w:val="0091493A"/>
    <w:rsid w:val="00933DEE"/>
    <w:rsid w:val="00982201"/>
    <w:rsid w:val="00990981"/>
    <w:rsid w:val="009C44F0"/>
    <w:rsid w:val="00A57273"/>
    <w:rsid w:val="00A65A01"/>
    <w:rsid w:val="00A823A5"/>
    <w:rsid w:val="00BE3E0A"/>
    <w:rsid w:val="00C03AB3"/>
    <w:rsid w:val="00C16C72"/>
    <w:rsid w:val="00C30132"/>
    <w:rsid w:val="00C508F0"/>
    <w:rsid w:val="00C630B0"/>
    <w:rsid w:val="00C71977"/>
    <w:rsid w:val="00CD58D6"/>
    <w:rsid w:val="00D55898"/>
    <w:rsid w:val="00DD205A"/>
    <w:rsid w:val="00E07696"/>
    <w:rsid w:val="00E07C91"/>
    <w:rsid w:val="00EA50DA"/>
    <w:rsid w:val="00EB1F1C"/>
    <w:rsid w:val="00F01FE7"/>
    <w:rsid w:val="00F22CBE"/>
    <w:rsid w:val="00F23AA4"/>
    <w:rsid w:val="00F65205"/>
    <w:rsid w:val="00F948D1"/>
    <w:rsid w:val="00FB722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C4157"/>
  <w15:chartTrackingRefBased/>
  <w15:docId w15:val="{7B90DB2D-E6BA-4ABE-835E-EB33F51C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Dixon</dc:creator>
  <cp:keywords/>
  <dc:description/>
  <cp:lastModifiedBy>Katherine Dixon</cp:lastModifiedBy>
  <cp:revision>77</cp:revision>
  <dcterms:created xsi:type="dcterms:W3CDTF">2024-02-19T01:10:00Z</dcterms:created>
  <dcterms:modified xsi:type="dcterms:W3CDTF">2024-02-19T02:36:00Z</dcterms:modified>
</cp:coreProperties>
</file>