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ED" w:rsidRDefault="006D25ED" w:rsidP="006D25ED">
      <w:pPr>
        <w:spacing w:after="285" w:line="259" w:lineRule="auto"/>
      </w:pPr>
      <w:bookmarkStart w:id="0" w:name="_GoBack"/>
      <w:r>
        <w:rPr>
          <w:noProof/>
        </w:rPr>
        <w:drawing>
          <wp:anchor distT="0" distB="0" distL="114300" distR="114300" simplePos="0" relativeHeight="251658240" behindDoc="0" locked="0" layoutInCell="1" allowOverlap="0">
            <wp:simplePos x="0" y="0"/>
            <wp:positionH relativeFrom="page">
              <wp:posOffset>5958840</wp:posOffset>
            </wp:positionH>
            <wp:positionV relativeFrom="page">
              <wp:posOffset>300990</wp:posOffset>
            </wp:positionV>
            <wp:extent cx="1116330" cy="11163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b/>
        </w:rPr>
        <w:t>Annual Deacon Board Report to Session – Dec 17</w:t>
      </w:r>
      <w:r>
        <w:rPr>
          <w:b/>
          <w:sz w:val="22"/>
          <w:vertAlign w:val="superscript"/>
        </w:rPr>
        <w:t>th</w:t>
      </w:r>
      <w:r>
        <w:rPr>
          <w:b/>
        </w:rPr>
        <w:t xml:space="preserve"> 2019 – Erik Kinzler</w:t>
      </w:r>
    </w:p>
    <w:p w:rsidR="006D25ED" w:rsidRDefault="006D25ED" w:rsidP="006D25ED">
      <w:pPr>
        <w:spacing w:after="266"/>
        <w:ind w:left="-5"/>
      </w:pPr>
      <w:r>
        <w:t xml:space="preserve">I have been pleased to serve with this terrific group of gracious and dedicated Deacons, providing care to the congregation of Webster Presbyterian Church.  I know they will agree that we have appreciated the joyful and caring presence of Sandy Dwyer at our meetings and we’ll surely miss her next year.  Unfortunately for us, we will be saying goodbye to Elizabeth Stoltz as she moves closer to family in Wimberley.  A big thank you is due to Debbie Masden who as secretary kept us organized.  As has been true for many a year now, the Deacons have leaned heavily on Helen for guidance and heavenly care for our congregation.  Her scheduled transition to half-time service beginning in August 2020 calls for a significant change to Deacon </w:t>
      </w:r>
      <w:proofErr w:type="gramStart"/>
      <w:r>
        <w:t>practices</w:t>
      </w:r>
      <w:proofErr w:type="gramEnd"/>
      <w:r>
        <w:t xml:space="preserve"> in order to offer equally high quality care to all members. </w:t>
      </w:r>
    </w:p>
    <w:p w:rsidR="006D25ED" w:rsidRDefault="006D25ED" w:rsidP="006D25ED">
      <w:pPr>
        <w:pStyle w:val="Heading1"/>
        <w:numPr>
          <w:ilvl w:val="0"/>
          <w:numId w:val="0"/>
        </w:numPr>
        <w:ind w:left="-5"/>
      </w:pPr>
      <w:r>
        <w:t>Major Upcoming Changes to Deacon Protocol in 2020</w:t>
      </w:r>
    </w:p>
    <w:p w:rsidR="006D25ED" w:rsidRDefault="006D25ED" w:rsidP="006D25ED">
      <w:pPr>
        <w:spacing w:after="266"/>
        <w:ind w:left="-5"/>
      </w:pPr>
      <w:r>
        <w:t xml:space="preserve">In 2020 we will cease to provide pastoral care by zones.  Instead we will lean on teams of three Deacons in a similar manner to how we handle memorial services currently. Each Care Triad will provide care three months of the year and will serve as memorial reception organizer/coordinator for a different set of three months of the year. </w:t>
      </w:r>
    </w:p>
    <w:p w:rsidR="006D25ED" w:rsidRDefault="006D25ED" w:rsidP="006D25ED">
      <w:pPr>
        <w:spacing w:after="266"/>
        <w:ind w:left="-5"/>
      </w:pPr>
      <w:r>
        <w:t>Also new in 2020 is how the Deacons will handle home communion. The Deacons will be responsible for delivering home communion twice each year, once in January and again in December. All deacons will serve both months. Each Care Triad will be assigned three to four parishioners for whom to deliver communion.</w:t>
      </w:r>
    </w:p>
    <w:p w:rsidR="006D25ED" w:rsidRDefault="006D25ED" w:rsidP="006D25ED">
      <w:pPr>
        <w:ind w:left="-5"/>
      </w:pPr>
      <w:r>
        <w:t>We will conduct training on these new protocols for both current and on-boarding Deacons on Saturday</w:t>
      </w:r>
    </w:p>
    <w:p w:rsidR="006D25ED" w:rsidRDefault="006D25ED" w:rsidP="006D25ED">
      <w:pPr>
        <w:spacing w:after="263"/>
        <w:ind w:left="-5"/>
      </w:pPr>
      <w:r>
        <w:t>January 11</w:t>
      </w:r>
      <w:r>
        <w:rPr>
          <w:sz w:val="22"/>
          <w:vertAlign w:val="superscript"/>
        </w:rPr>
        <w:t>th</w:t>
      </w:r>
      <w:r>
        <w:t xml:space="preserve"> from 1 to 5 pm. At this time the board will also vote on officers for 2020. Thanks to Bill Dixon and the nominating committee for their selection of a strong class of Deacons to help us iron out these new Deacon protocols.</w:t>
      </w:r>
    </w:p>
    <w:p w:rsidR="006D25ED" w:rsidRDefault="006D25ED" w:rsidP="006D25ED">
      <w:pPr>
        <w:pStyle w:val="Heading1"/>
        <w:numPr>
          <w:ilvl w:val="0"/>
          <w:numId w:val="0"/>
        </w:numPr>
        <w:ind w:left="-5"/>
      </w:pPr>
      <w:r>
        <w:t>Major Changes to Deacon Responsibilities Realized in 2019</w:t>
      </w:r>
    </w:p>
    <w:p w:rsidR="006D25ED" w:rsidRDefault="006D25ED" w:rsidP="006D25ED">
      <w:pPr>
        <w:ind w:left="-5"/>
      </w:pPr>
      <w:r>
        <w:t>Memorial/Funeral Services</w:t>
      </w:r>
    </w:p>
    <w:p w:rsidR="006D25ED" w:rsidRDefault="006D25ED" w:rsidP="006D25ED">
      <w:pPr>
        <w:ind w:left="720"/>
      </w:pPr>
      <w:r>
        <w:t>Split coordinating responsibilities amongst a triad of Deacons</w:t>
      </w:r>
    </w:p>
    <w:p w:rsidR="006D25ED" w:rsidRDefault="006D25ED" w:rsidP="006D25ED">
      <w:pPr>
        <w:ind w:left="720"/>
      </w:pPr>
      <w:r>
        <w:t>Offered a dessert reception, with an option for the family to sponsor a catered meal</w:t>
      </w:r>
    </w:p>
    <w:p w:rsidR="006D25ED" w:rsidRDefault="006D25ED" w:rsidP="006D25ED">
      <w:pPr>
        <w:ind w:left="-5"/>
      </w:pPr>
      <w:r>
        <w:t xml:space="preserve">Prayer of Intercession </w:t>
      </w:r>
    </w:p>
    <w:p w:rsidR="006D25ED" w:rsidRDefault="006D25ED" w:rsidP="006D25ED">
      <w:pPr>
        <w:spacing w:after="296"/>
        <w:ind w:left="720"/>
      </w:pPr>
      <w:r>
        <w:t>Offered prayers every 3</w:t>
      </w:r>
      <w:r>
        <w:rPr>
          <w:sz w:val="22"/>
          <w:vertAlign w:val="superscript"/>
        </w:rPr>
        <w:t>rd</w:t>
      </w:r>
      <w:r>
        <w:t xml:space="preserve"> Sunday of each month</w:t>
      </w:r>
    </w:p>
    <w:p w:rsidR="006D25ED" w:rsidRDefault="006D25ED" w:rsidP="006D25ED">
      <w:pPr>
        <w:pStyle w:val="Heading1"/>
        <w:numPr>
          <w:ilvl w:val="0"/>
          <w:numId w:val="0"/>
        </w:numPr>
        <w:ind w:left="-5"/>
      </w:pPr>
      <w:r>
        <w:t>Major Challenges Experienced by Deacons in 2019</w:t>
      </w:r>
    </w:p>
    <w:p w:rsidR="006D25ED" w:rsidRDefault="006D25ED" w:rsidP="006D25ED">
      <w:pPr>
        <w:ind w:left="-5"/>
      </w:pPr>
      <w:r>
        <w:t xml:space="preserve">Personal and Medical Problems </w:t>
      </w:r>
    </w:p>
    <w:p w:rsidR="006D25ED" w:rsidRDefault="006D25ED" w:rsidP="006D25ED">
      <w:pPr>
        <w:spacing w:after="262"/>
        <w:ind w:left="720"/>
      </w:pPr>
      <w:r>
        <w:t>Reduced number of healthy active Deacons for the majority of 2019 resulted in taxing months</w:t>
      </w:r>
    </w:p>
    <w:p w:rsidR="006D25ED" w:rsidRDefault="006D25ED" w:rsidP="006D25ED">
      <w:pPr>
        <w:pStyle w:val="Heading1"/>
        <w:numPr>
          <w:ilvl w:val="0"/>
          <w:numId w:val="0"/>
        </w:numPr>
        <w:ind w:left="-5"/>
      </w:pPr>
      <w:r>
        <w:t>In 2019 Deacons Continued to</w:t>
      </w:r>
    </w:p>
    <w:p w:rsidR="006D25ED" w:rsidRDefault="006D25ED" w:rsidP="006D25ED">
      <w:pPr>
        <w:ind w:left="-5"/>
      </w:pPr>
      <w:r>
        <w:t>Organize in groups of three for coverage during times of need</w:t>
      </w:r>
    </w:p>
    <w:p w:rsidR="006D25ED" w:rsidRDefault="006D25ED" w:rsidP="006D25ED">
      <w:pPr>
        <w:ind w:left="-5"/>
      </w:pPr>
      <w:r>
        <w:t>Meet monthly, except for June and July, to discuss needs and receive training</w:t>
      </w:r>
    </w:p>
    <w:p w:rsidR="006D25ED" w:rsidRDefault="006D25ED" w:rsidP="006D25ED">
      <w:pPr>
        <w:ind w:left="-5"/>
      </w:pPr>
      <w:r>
        <w:t xml:space="preserve">Assign Deacons to geographical </w:t>
      </w:r>
      <w:r>
        <w:rPr>
          <w:b/>
        </w:rPr>
        <w:t>Zones</w:t>
      </w:r>
      <w:r>
        <w:t xml:space="preserve"> serving ~20 family units, which they were tasked with:</w:t>
      </w:r>
    </w:p>
    <w:p w:rsidR="006D25ED" w:rsidRDefault="006D25ED" w:rsidP="006D25ED">
      <w:pPr>
        <w:ind w:left="1428"/>
      </w:pPr>
      <w:r>
        <w:t>Maintaining contact with zone members via text, calls, email, mail, or visits</w:t>
      </w:r>
    </w:p>
    <w:p w:rsidR="006D25ED" w:rsidRDefault="006D25ED" w:rsidP="006D25ED">
      <w:pPr>
        <w:ind w:left="1428"/>
      </w:pPr>
      <w:r>
        <w:t>Communicate zone needs with clergy and other deacons</w:t>
      </w:r>
    </w:p>
    <w:p w:rsidR="006D25ED" w:rsidRDefault="006D25ED" w:rsidP="006D25ED">
      <w:pPr>
        <w:ind w:left="1428"/>
      </w:pPr>
      <w:r>
        <w:t>Visit hospitalized or shut-in zone members</w:t>
      </w:r>
    </w:p>
    <w:p w:rsidR="006D25ED" w:rsidRDefault="006D25ED" w:rsidP="006D25ED">
      <w:pPr>
        <w:ind w:left="1428"/>
      </w:pPr>
      <w:r>
        <w:t>Serve home communion to ill and shut-in members, as needed</w:t>
      </w:r>
    </w:p>
    <w:p w:rsidR="006D25ED" w:rsidRDefault="006D25ED" w:rsidP="006D25ED">
      <w:pPr>
        <w:ind w:left="1428"/>
      </w:pPr>
      <w:r>
        <w:t>Arrange meals, transportation, visiting for zone members in need</w:t>
      </w:r>
    </w:p>
    <w:p w:rsidR="006D25ED" w:rsidRDefault="006D25ED" w:rsidP="006D25ED">
      <w:pPr>
        <w:ind w:left="-5"/>
      </w:pPr>
      <w:r>
        <w:t xml:space="preserve">Coordinate </w:t>
      </w:r>
      <w:r>
        <w:rPr>
          <w:b/>
        </w:rPr>
        <w:t>Memorial Services</w:t>
      </w:r>
      <w:r>
        <w:t xml:space="preserve"> for members and family members - Q1 Five, Q2 Two, </w:t>
      </w:r>
      <w:proofErr w:type="gramStart"/>
      <w:r>
        <w:t>Q3</w:t>
      </w:r>
      <w:proofErr w:type="gramEnd"/>
      <w:r>
        <w:t xml:space="preserve"> One</w:t>
      </w:r>
    </w:p>
    <w:p w:rsidR="006D25ED" w:rsidRDefault="006D25ED" w:rsidP="006D25ED">
      <w:pPr>
        <w:ind w:left="720"/>
      </w:pPr>
      <w:r>
        <w:t xml:space="preserve">The board appreciates all those members who contributed their time, food and talents </w:t>
      </w:r>
    </w:p>
    <w:p w:rsidR="006D25ED" w:rsidRDefault="006D25ED" w:rsidP="006D25ED">
      <w:pPr>
        <w:ind w:left="-5"/>
      </w:pPr>
      <w:r>
        <w:t xml:space="preserve">Prepare </w:t>
      </w:r>
      <w:r>
        <w:rPr>
          <w:b/>
        </w:rPr>
        <w:t>Communion</w:t>
      </w:r>
      <w:r>
        <w:t xml:space="preserve"> and help serve communion as requested by Session</w:t>
      </w:r>
    </w:p>
    <w:p w:rsidR="006D25ED" w:rsidRDefault="006D25ED" w:rsidP="006D25ED">
      <w:pPr>
        <w:ind w:left="720"/>
      </w:pPr>
      <w:r>
        <w:t>Communion by Intinction continues to be much appreciated by the Deacons</w:t>
      </w:r>
    </w:p>
    <w:p w:rsidR="006D25ED" w:rsidRDefault="006D25ED" w:rsidP="006D25ED">
      <w:pPr>
        <w:ind w:left="-5"/>
      </w:pPr>
      <w:r>
        <w:lastRenderedPageBreak/>
        <w:t xml:space="preserve">Help with </w:t>
      </w:r>
      <w:r>
        <w:rPr>
          <w:b/>
        </w:rPr>
        <w:t>Worship Services</w:t>
      </w:r>
      <w:r>
        <w:t xml:space="preserve"> such as assisting with baptisms and anointing services</w:t>
      </w:r>
    </w:p>
    <w:p w:rsidR="006D25ED" w:rsidRDefault="006D25ED" w:rsidP="006D25ED">
      <w:pPr>
        <w:ind w:left="-5"/>
      </w:pPr>
      <w:r>
        <w:t xml:space="preserve">Coordinate </w:t>
      </w:r>
      <w:r>
        <w:rPr>
          <w:b/>
        </w:rPr>
        <w:t>Blood Drives</w:t>
      </w:r>
      <w:r>
        <w:t xml:space="preserve"> – 2/24/19 14 units &amp; 9/15/19 13 units </w:t>
      </w:r>
    </w:p>
    <w:p w:rsidR="006D25ED" w:rsidRDefault="006D25ED" w:rsidP="006D25ED">
      <w:pPr>
        <w:ind w:left="-5"/>
      </w:pPr>
      <w:r>
        <w:t xml:space="preserve">Provide church members with </w:t>
      </w:r>
      <w:r>
        <w:rPr>
          <w:b/>
        </w:rPr>
        <w:t>Transportation</w:t>
      </w:r>
      <w:r>
        <w:t xml:space="preserve"> to church services, bible studies and </w:t>
      </w:r>
      <w:proofErr w:type="spellStart"/>
      <w:r>
        <w:t>doctors</w:t>
      </w:r>
      <w:proofErr w:type="spellEnd"/>
      <w:r>
        <w:t xml:space="preserve"> appointments (other upon request)</w:t>
      </w:r>
    </w:p>
    <w:p w:rsidR="006D25ED" w:rsidRDefault="006D25ED" w:rsidP="006D25ED">
      <w:pPr>
        <w:spacing w:after="266"/>
        <w:ind w:left="-5"/>
      </w:pPr>
      <w:r>
        <w:t xml:space="preserve">Stock the </w:t>
      </w:r>
      <w:r>
        <w:rPr>
          <w:b/>
        </w:rPr>
        <w:t>St John’s ICU</w:t>
      </w:r>
      <w:r>
        <w:t xml:space="preserve"> waiting room with bags containing snacks and basic supplies donated by the congregation</w:t>
      </w:r>
    </w:p>
    <w:p w:rsidR="006D25ED" w:rsidRDefault="006D25ED" w:rsidP="006D25ED">
      <w:pPr>
        <w:pStyle w:val="Heading1"/>
        <w:ind w:left="525" w:hanging="540"/>
      </w:pPr>
      <w:r>
        <w:t>Deacon Board (Currently Active)</w:t>
      </w:r>
      <w:r>
        <w:rPr>
          <w:u w:val="none"/>
        </w:rPr>
        <w:t xml:space="preserve"> [9 Adults &amp; 1 Youth]</w:t>
      </w:r>
    </w:p>
    <w:p w:rsidR="006D25ED" w:rsidRDefault="006D25ED" w:rsidP="006D25ED">
      <w:pPr>
        <w:ind w:left="-5"/>
      </w:pPr>
      <w:r>
        <w:t>Pastor – Helen DeLeon; Session Care – Sandy Dwyer</w:t>
      </w:r>
    </w:p>
    <w:p w:rsidR="006D25ED" w:rsidRDefault="006D25ED" w:rsidP="006D25ED">
      <w:pPr>
        <w:ind w:left="-5"/>
      </w:pPr>
      <w:r>
        <w:t>Moderator – Erik Kinzler; Vice Moderator – Elizabeth Stoltz; Secretary – Debbie Masden</w:t>
      </w:r>
    </w:p>
    <w:p w:rsidR="006D25ED" w:rsidRDefault="006D25ED" w:rsidP="006D25ED">
      <w:pPr>
        <w:ind w:left="-5"/>
      </w:pPr>
      <w:r>
        <w:t>Class of 2019: Debbie Masden, Gannon Allen (Y), Erik Kinzler</w:t>
      </w:r>
    </w:p>
    <w:p w:rsidR="006D25ED" w:rsidRDefault="006D25ED" w:rsidP="006D25ED">
      <w:pPr>
        <w:ind w:left="-5"/>
      </w:pPr>
      <w:r>
        <w:t>Class of 2020: Beverly Crockett, Mary Goeckler, Nancy Moebius, Alberta Rohlfing, Elizabeth Stoltz, Mary Walker</w:t>
      </w:r>
    </w:p>
    <w:p w:rsidR="006D25ED" w:rsidRDefault="006D25ED" w:rsidP="006D25ED">
      <w:pPr>
        <w:spacing w:after="262"/>
        <w:ind w:left="-5"/>
      </w:pPr>
      <w:r>
        <w:t>Class of 2021: Jamie Martinez</w:t>
      </w:r>
    </w:p>
    <w:p w:rsidR="006D25ED" w:rsidRDefault="006D25ED" w:rsidP="006D25ED">
      <w:pPr>
        <w:pStyle w:val="Heading1"/>
        <w:numPr>
          <w:ilvl w:val="0"/>
          <w:numId w:val="0"/>
        </w:numPr>
        <w:ind w:left="-5"/>
      </w:pPr>
      <w:r>
        <w:t>On-boarding Deacons</w:t>
      </w:r>
    </w:p>
    <w:p w:rsidR="006D25ED" w:rsidRDefault="006D25ED" w:rsidP="006D25ED">
      <w:pPr>
        <w:ind w:left="-5"/>
      </w:pPr>
      <w:r>
        <w:t>Class of 2020: Nancy Gustke, Ian Russell (Y)</w:t>
      </w:r>
    </w:p>
    <w:p w:rsidR="006D25ED" w:rsidRDefault="006D25ED" w:rsidP="006D25ED">
      <w:pPr>
        <w:ind w:left="-5"/>
      </w:pPr>
      <w:r>
        <w:t>Class of 2021: Cynthia Floyd, Kathy Braeuer</w:t>
      </w:r>
    </w:p>
    <w:p w:rsidR="006D25ED" w:rsidRDefault="006D25ED" w:rsidP="006D25ED">
      <w:pPr>
        <w:spacing w:after="262"/>
        <w:ind w:left="-5"/>
      </w:pPr>
      <w:r>
        <w:t>Class of 2022: Patty Eng, Margaret Harris, Jeanette Schwarz, Kathy Black</w:t>
      </w:r>
    </w:p>
    <w:p w:rsidR="006D25ED" w:rsidRDefault="006D25ED" w:rsidP="006D25ED">
      <w:pPr>
        <w:ind w:left="-5"/>
      </w:pPr>
      <w:r>
        <w:rPr>
          <w:u w:val="single" w:color="000000"/>
        </w:rPr>
        <w:t>2020 Deacon Board</w:t>
      </w:r>
      <w:r>
        <w:t xml:space="preserve"> [4 Triads of Adults +1 Floater &amp; 1 Youth)</w:t>
      </w:r>
    </w:p>
    <w:p w:rsidR="006D25ED" w:rsidRDefault="006D25ED" w:rsidP="006D25ED">
      <w:pPr>
        <w:ind w:left="-5"/>
      </w:pPr>
      <w:r>
        <w:t xml:space="preserve">Class of 2020: Beverly Crockett, Mary Goeckler, Nancy Moebius, Alberta Rohlfing, Mary Walker, </w:t>
      </w:r>
    </w:p>
    <w:p w:rsidR="006D25ED" w:rsidRDefault="006D25ED" w:rsidP="006D25ED">
      <w:pPr>
        <w:ind w:left="-5"/>
      </w:pPr>
      <w:r>
        <w:t>Nancy Gustke, Ian Russell [Y]</w:t>
      </w:r>
    </w:p>
    <w:p w:rsidR="006D25ED" w:rsidRDefault="006D25ED" w:rsidP="006D25ED">
      <w:pPr>
        <w:ind w:left="-5"/>
      </w:pPr>
      <w:r>
        <w:t>Class of 2021: Jamie Martinez, Cynthia Floyd, Kathy Braeuer</w:t>
      </w:r>
    </w:p>
    <w:p w:rsidR="006D25ED" w:rsidRDefault="006D25ED" w:rsidP="006D25ED">
      <w:pPr>
        <w:spacing w:after="262"/>
        <w:ind w:left="-5"/>
      </w:pPr>
      <w:r>
        <w:t>Class of 2022: Patty Eng, Margaret Harris, Jeanette Schwarz, Kathy Black</w:t>
      </w:r>
    </w:p>
    <w:p w:rsidR="006D25ED" w:rsidRDefault="006D25ED" w:rsidP="006D25ED">
      <w:pPr>
        <w:pStyle w:val="Heading1"/>
        <w:numPr>
          <w:ilvl w:val="0"/>
          <w:numId w:val="0"/>
        </w:numPr>
        <w:ind w:left="-5"/>
      </w:pPr>
      <w:r>
        <w:t>Example Triad Schedule for 2020</w:t>
      </w:r>
    </w:p>
    <w:tbl>
      <w:tblPr>
        <w:tblW w:w="8364" w:type="dxa"/>
        <w:tblInd w:w="792" w:type="dxa"/>
        <w:tblCellMar>
          <w:top w:w="6" w:type="dxa"/>
          <w:left w:w="70" w:type="dxa"/>
          <w:right w:w="77" w:type="dxa"/>
        </w:tblCellMar>
        <w:tblLook w:val="04A0" w:firstRow="1" w:lastRow="0" w:firstColumn="1" w:lastColumn="0" w:noHBand="0" w:noVBand="1"/>
      </w:tblPr>
      <w:tblGrid>
        <w:gridCol w:w="2088"/>
        <w:gridCol w:w="1596"/>
        <w:gridCol w:w="1548"/>
        <w:gridCol w:w="1608"/>
        <w:gridCol w:w="1524"/>
      </w:tblGrid>
      <w:tr w:rsidR="006D25ED" w:rsidTr="006E6A7F">
        <w:trPr>
          <w:trHeight w:val="288"/>
        </w:trPr>
        <w:tc>
          <w:tcPr>
            <w:tcW w:w="2088" w:type="dxa"/>
            <w:tcBorders>
              <w:top w:val="nil"/>
              <w:left w:val="nil"/>
              <w:bottom w:val="single" w:sz="2" w:space="0" w:color="000000"/>
              <w:right w:val="single" w:sz="2" w:space="0" w:color="000000"/>
            </w:tcBorders>
            <w:shd w:val="clear" w:color="auto" w:fill="auto"/>
          </w:tcPr>
          <w:p w:rsidR="006D25ED" w:rsidRPr="000F46C3" w:rsidRDefault="006D25ED" w:rsidP="006E6A7F">
            <w:pPr>
              <w:spacing w:after="160" w:line="259" w:lineRule="auto"/>
              <w:rPr>
                <w:sz w:val="22"/>
                <w:szCs w:val="22"/>
              </w:rPr>
            </w:pPr>
          </w:p>
        </w:tc>
        <w:tc>
          <w:tcPr>
            <w:tcW w:w="1596"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4"/>
              <w:jc w:val="both"/>
              <w:rPr>
                <w:sz w:val="22"/>
                <w:szCs w:val="22"/>
              </w:rPr>
            </w:pPr>
            <w:r w:rsidRPr="000F46C3">
              <w:rPr>
                <w:b/>
                <w:sz w:val="22"/>
                <w:szCs w:val="22"/>
              </w:rPr>
              <w:t>Jan/May/Sept</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jc w:val="both"/>
              <w:rPr>
                <w:sz w:val="22"/>
                <w:szCs w:val="22"/>
              </w:rPr>
            </w:pPr>
            <w:r w:rsidRPr="000F46C3">
              <w:rPr>
                <w:b/>
                <w:sz w:val="22"/>
                <w:szCs w:val="22"/>
              </w:rPr>
              <w:t>Feb/June/Oct</w:t>
            </w:r>
          </w:p>
        </w:tc>
        <w:tc>
          <w:tcPr>
            <w:tcW w:w="1608"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6"/>
              <w:jc w:val="both"/>
              <w:rPr>
                <w:sz w:val="22"/>
                <w:szCs w:val="22"/>
              </w:rPr>
            </w:pPr>
            <w:r w:rsidRPr="000F46C3">
              <w:rPr>
                <w:b/>
                <w:sz w:val="22"/>
                <w:szCs w:val="22"/>
              </w:rPr>
              <w:t>Mar/July/Nov</w:t>
            </w:r>
          </w:p>
        </w:tc>
        <w:tc>
          <w:tcPr>
            <w:tcW w:w="1524"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12"/>
              <w:jc w:val="both"/>
              <w:rPr>
                <w:sz w:val="22"/>
                <w:szCs w:val="22"/>
              </w:rPr>
            </w:pPr>
            <w:r w:rsidRPr="000F46C3">
              <w:rPr>
                <w:b/>
                <w:sz w:val="22"/>
                <w:szCs w:val="22"/>
              </w:rPr>
              <w:t>Apr/Aug/Dec</w:t>
            </w:r>
          </w:p>
        </w:tc>
      </w:tr>
      <w:tr w:rsidR="006D25ED" w:rsidTr="006E6A7F">
        <w:trPr>
          <w:trHeight w:val="300"/>
        </w:trPr>
        <w:tc>
          <w:tcPr>
            <w:tcW w:w="2088"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jc w:val="center"/>
              <w:rPr>
                <w:sz w:val="22"/>
                <w:szCs w:val="22"/>
              </w:rPr>
            </w:pPr>
            <w:r w:rsidRPr="000F46C3">
              <w:rPr>
                <w:b/>
                <w:sz w:val="22"/>
                <w:szCs w:val="22"/>
              </w:rPr>
              <w:t>Pastoral Care</w:t>
            </w:r>
          </w:p>
        </w:tc>
        <w:tc>
          <w:tcPr>
            <w:tcW w:w="1596"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4"/>
              <w:jc w:val="center"/>
              <w:rPr>
                <w:sz w:val="22"/>
                <w:szCs w:val="22"/>
              </w:rPr>
            </w:pPr>
            <w:r w:rsidRPr="000F46C3">
              <w:rPr>
                <w:b/>
                <w:color w:val="F04E4D"/>
                <w:sz w:val="22"/>
                <w:szCs w:val="22"/>
              </w:rPr>
              <w:t>Triad A</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6"/>
              <w:jc w:val="center"/>
              <w:rPr>
                <w:sz w:val="22"/>
                <w:szCs w:val="22"/>
              </w:rPr>
            </w:pPr>
            <w:r w:rsidRPr="000F46C3">
              <w:rPr>
                <w:b/>
                <w:color w:val="00B274"/>
                <w:sz w:val="22"/>
                <w:szCs w:val="22"/>
              </w:rPr>
              <w:t>Triad B</w:t>
            </w:r>
          </w:p>
        </w:tc>
        <w:tc>
          <w:tcPr>
            <w:tcW w:w="1608"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12"/>
              <w:jc w:val="center"/>
              <w:rPr>
                <w:sz w:val="22"/>
                <w:szCs w:val="22"/>
              </w:rPr>
            </w:pPr>
            <w:r w:rsidRPr="000F46C3">
              <w:rPr>
                <w:b/>
                <w:color w:val="21409A"/>
                <w:sz w:val="22"/>
                <w:szCs w:val="22"/>
              </w:rPr>
              <w:t>Triad C</w:t>
            </w:r>
          </w:p>
        </w:tc>
        <w:tc>
          <w:tcPr>
            <w:tcW w:w="1524"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8"/>
              <w:jc w:val="center"/>
              <w:rPr>
                <w:sz w:val="22"/>
                <w:szCs w:val="22"/>
              </w:rPr>
            </w:pPr>
            <w:r w:rsidRPr="000F46C3">
              <w:rPr>
                <w:b/>
                <w:sz w:val="22"/>
                <w:szCs w:val="22"/>
              </w:rPr>
              <w:t>Triad D</w:t>
            </w:r>
          </w:p>
        </w:tc>
      </w:tr>
      <w:tr w:rsidR="006D25ED" w:rsidTr="006E6A7F">
        <w:trPr>
          <w:trHeight w:val="288"/>
        </w:trPr>
        <w:tc>
          <w:tcPr>
            <w:tcW w:w="2088"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jc w:val="both"/>
              <w:rPr>
                <w:sz w:val="22"/>
                <w:szCs w:val="22"/>
              </w:rPr>
            </w:pPr>
            <w:r w:rsidRPr="000F46C3">
              <w:rPr>
                <w:b/>
                <w:sz w:val="22"/>
                <w:szCs w:val="22"/>
              </w:rPr>
              <w:t>Memorial Services</w:t>
            </w:r>
          </w:p>
        </w:tc>
        <w:tc>
          <w:tcPr>
            <w:tcW w:w="1596"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4"/>
              <w:jc w:val="center"/>
              <w:rPr>
                <w:sz w:val="22"/>
                <w:szCs w:val="22"/>
              </w:rPr>
            </w:pPr>
            <w:r w:rsidRPr="000F46C3">
              <w:rPr>
                <w:b/>
                <w:color w:val="21409A"/>
                <w:sz w:val="22"/>
                <w:szCs w:val="22"/>
              </w:rPr>
              <w:t>Triad C</w:t>
            </w:r>
          </w:p>
        </w:tc>
        <w:tc>
          <w:tcPr>
            <w:tcW w:w="1548"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8"/>
              <w:jc w:val="center"/>
              <w:rPr>
                <w:sz w:val="22"/>
                <w:szCs w:val="22"/>
              </w:rPr>
            </w:pPr>
            <w:r w:rsidRPr="000F46C3">
              <w:rPr>
                <w:b/>
                <w:sz w:val="22"/>
                <w:szCs w:val="22"/>
              </w:rPr>
              <w:t>Triad D</w:t>
            </w:r>
          </w:p>
        </w:tc>
        <w:tc>
          <w:tcPr>
            <w:tcW w:w="1608"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ind w:left="8"/>
              <w:jc w:val="center"/>
              <w:rPr>
                <w:sz w:val="22"/>
                <w:szCs w:val="22"/>
              </w:rPr>
            </w:pPr>
            <w:r w:rsidRPr="000F46C3">
              <w:rPr>
                <w:b/>
                <w:color w:val="F04E4D"/>
                <w:sz w:val="22"/>
                <w:szCs w:val="22"/>
              </w:rPr>
              <w:t>Triad A</w:t>
            </w:r>
          </w:p>
        </w:tc>
        <w:tc>
          <w:tcPr>
            <w:tcW w:w="1524" w:type="dxa"/>
            <w:tcBorders>
              <w:top w:val="single" w:sz="2" w:space="0" w:color="000000"/>
              <w:left w:val="single" w:sz="2" w:space="0" w:color="000000"/>
              <w:bottom w:val="single" w:sz="2" w:space="0" w:color="000000"/>
              <w:right w:val="single" w:sz="2" w:space="0" w:color="000000"/>
            </w:tcBorders>
            <w:shd w:val="clear" w:color="auto" w:fill="auto"/>
          </w:tcPr>
          <w:p w:rsidR="006D25ED" w:rsidRPr="000F46C3" w:rsidRDefault="006D25ED" w:rsidP="006E6A7F">
            <w:pPr>
              <w:spacing w:line="259" w:lineRule="auto"/>
              <w:jc w:val="center"/>
              <w:rPr>
                <w:sz w:val="22"/>
                <w:szCs w:val="22"/>
              </w:rPr>
            </w:pPr>
            <w:r w:rsidRPr="000F46C3">
              <w:rPr>
                <w:b/>
                <w:color w:val="00B274"/>
                <w:sz w:val="22"/>
                <w:szCs w:val="22"/>
              </w:rPr>
              <w:t>Triad B</w:t>
            </w:r>
          </w:p>
        </w:tc>
      </w:tr>
    </w:tbl>
    <w:p w:rsidR="00983038" w:rsidRDefault="00983038"/>
    <w:sectPr w:rsidR="00983038" w:rsidSect="006D25ED">
      <w:footerReference w:type="default" r:id="rId6"/>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CF" w:rsidRDefault="006D25ED" w:rsidP="00D3682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656F1"/>
    <w:multiLevelType w:val="hybridMultilevel"/>
    <w:tmpl w:val="522E1AB0"/>
    <w:lvl w:ilvl="0" w:tplc="279AA052">
      <w:start w:val="2019"/>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E27EB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5B544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C374AF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1E96DC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6D5E0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7012F6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C5E477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DD688E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ED"/>
    <w:rsid w:val="006D25ED"/>
    <w:rsid w:val="00983038"/>
    <w:rsid w:val="00E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6DC7A28-3F85-4187-B5D5-EDA18FA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ED"/>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6D25ED"/>
    <w:pPr>
      <w:keepNext/>
      <w:keepLines/>
      <w:numPr>
        <w:numId w:val="1"/>
      </w:numPr>
      <w:spacing w:after="0"/>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ED"/>
    <w:rPr>
      <w:rFonts w:ascii="Times New Roman" w:eastAsia="Times New Roman" w:hAnsi="Times New Roman" w:cs="Times New Roman"/>
      <w:color w:val="000000"/>
      <w:sz w:val="24"/>
      <w:u w:val="single" w:color="000000"/>
    </w:rPr>
  </w:style>
  <w:style w:type="paragraph" w:styleId="Footer">
    <w:name w:val="footer"/>
    <w:basedOn w:val="Normal"/>
    <w:link w:val="FooterChar"/>
    <w:uiPriority w:val="99"/>
    <w:unhideWhenUsed/>
    <w:rsid w:val="006D25ED"/>
    <w:pPr>
      <w:tabs>
        <w:tab w:val="center" w:pos="4680"/>
        <w:tab w:val="right" w:pos="9360"/>
      </w:tabs>
    </w:pPr>
  </w:style>
  <w:style w:type="character" w:customStyle="1" w:styleId="FooterChar">
    <w:name w:val="Footer Char"/>
    <w:basedOn w:val="DefaultParagraphFont"/>
    <w:link w:val="Footer"/>
    <w:uiPriority w:val="99"/>
    <w:rsid w:val="006D25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Major Upcoming Changes to Deacon Protocol in 2020</vt:lpstr>
      <vt:lpstr>Major Changes to Deacon Responsibilities Realized in 2019</vt:lpstr>
      <vt:lpstr>Major Challenges Experienced by Deacons in 2019</vt:lpstr>
      <vt:lpstr>In 2019 Deacons Continued to</vt:lpstr>
      <vt:lpstr>Deacon Board (Currently Active) [9 Adults &amp; 1 Youth]</vt:lpstr>
      <vt:lpstr>On-boarding Deacons</vt:lpstr>
      <vt:lpstr>Example Triad Schedule for 2020</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Guyer</dc:creator>
  <cp:keywords/>
  <dc:description/>
  <cp:lastModifiedBy>Elizabeth Guyer</cp:lastModifiedBy>
  <cp:revision>1</cp:revision>
  <dcterms:created xsi:type="dcterms:W3CDTF">2020-02-02T02:23:00Z</dcterms:created>
  <dcterms:modified xsi:type="dcterms:W3CDTF">2020-02-02T02:24:00Z</dcterms:modified>
</cp:coreProperties>
</file>