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AEAEF" w14:textId="77777777" w:rsidR="00123560" w:rsidRPr="00123560" w:rsidRDefault="00123560" w:rsidP="00123560">
      <w:pPr>
        <w:pStyle w:val="NoSpacing"/>
        <w:rPr>
          <w:sz w:val="36"/>
        </w:rPr>
      </w:pPr>
      <w:r w:rsidRPr="00123560">
        <w:rPr>
          <w:sz w:val="36"/>
        </w:rPr>
        <w:t>Webster Presbyterian Church</w:t>
      </w:r>
    </w:p>
    <w:p w14:paraId="7023A445" w14:textId="401C4783" w:rsidR="00123560" w:rsidRPr="00123560" w:rsidRDefault="00123560" w:rsidP="00123560">
      <w:pPr>
        <w:pStyle w:val="NoSpacing"/>
        <w:rPr>
          <w:sz w:val="36"/>
        </w:rPr>
      </w:pPr>
      <w:r w:rsidRPr="00123560">
        <w:rPr>
          <w:sz w:val="36"/>
        </w:rPr>
        <w:t>Finance Team Annual Report 202</w:t>
      </w:r>
      <w:r w:rsidR="00001449">
        <w:rPr>
          <w:sz w:val="36"/>
        </w:rPr>
        <w:t>5</w:t>
      </w:r>
    </w:p>
    <w:p w14:paraId="2261D5EB" w14:textId="77777777" w:rsidR="00123560" w:rsidRDefault="00123560" w:rsidP="00123560">
      <w:pPr>
        <w:pStyle w:val="NoSpacing"/>
      </w:pPr>
    </w:p>
    <w:p w14:paraId="1E584CC0" w14:textId="77777777" w:rsidR="00B052D6" w:rsidRDefault="00B052D6" w:rsidP="00123560">
      <w:pPr>
        <w:pStyle w:val="NoSpacing"/>
      </w:pPr>
      <w:r>
        <w:t>The Finance Team primarily collaborates with the treasurer to develop the annual budget and ensures adherence to it throughout the year.</w:t>
      </w:r>
    </w:p>
    <w:p w14:paraId="3C8513F4" w14:textId="77777777" w:rsidR="00B052D6" w:rsidRDefault="00B052D6" w:rsidP="00123560">
      <w:pPr>
        <w:pStyle w:val="NoSpacing"/>
      </w:pPr>
    </w:p>
    <w:p w14:paraId="585B45F1" w14:textId="77777777" w:rsidR="008228C9" w:rsidRDefault="008228C9" w:rsidP="00123560">
      <w:pPr>
        <w:pStyle w:val="NoSpacing"/>
      </w:pPr>
      <w:r>
        <w:t>In addition:</w:t>
      </w:r>
    </w:p>
    <w:p w14:paraId="40970146" w14:textId="77777777" w:rsidR="008228C9" w:rsidRDefault="008228C9" w:rsidP="00123560">
      <w:pPr>
        <w:pStyle w:val="NoSpacing"/>
      </w:pPr>
    </w:p>
    <w:p w14:paraId="1DDDB852" w14:textId="19C578BB" w:rsidR="00001449" w:rsidRPr="00001449" w:rsidRDefault="00001449" w:rsidP="00001449">
      <w:pPr>
        <w:pStyle w:val="NoSpacing"/>
        <w:numPr>
          <w:ilvl w:val="0"/>
          <w:numId w:val="4"/>
        </w:numPr>
      </w:pPr>
      <w:r w:rsidRPr="00001449">
        <w:t>Added third bank, Merrill Lynch, to spread cash reserves across</w:t>
      </w:r>
      <w:r w:rsidR="001555A4">
        <w:t xml:space="preserve"> multiple insured institutions.</w:t>
      </w:r>
    </w:p>
    <w:p w14:paraId="5DF4DF9A" w14:textId="47B566C4" w:rsidR="00001449" w:rsidRPr="00001449" w:rsidRDefault="00001449" w:rsidP="00001449">
      <w:pPr>
        <w:pStyle w:val="NoSpacing"/>
        <w:numPr>
          <w:ilvl w:val="0"/>
          <w:numId w:val="4"/>
        </w:numPr>
      </w:pPr>
      <w:r w:rsidRPr="00001449">
        <w:t>Successfully moved to sending quarterly and end-of-year giving statements by email directly from Realm thus saving the costs of postage, paper, and time</w:t>
      </w:r>
      <w:r w:rsidR="001555A4">
        <w:t>.</w:t>
      </w:r>
    </w:p>
    <w:p w14:paraId="16331188" w14:textId="39CCC896" w:rsidR="00001449" w:rsidRPr="00001449" w:rsidRDefault="00001449" w:rsidP="00001449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001449">
        <w:t>Absorbed unexpected</w:t>
      </w:r>
      <w:r w:rsidRPr="00001449">
        <w:rPr>
          <w:rFonts w:ascii="Calibri" w:eastAsia="Times New Roman" w:hAnsi="Calibri" w:cs="Calibri"/>
          <w:color w:val="000000"/>
          <w:sz w:val="24"/>
          <w:szCs w:val="24"/>
        </w:rPr>
        <w:t xml:space="preserve"> and significant insurance premium increase (nearly 40% increase); now begin search for less costly insurance provider o</w:t>
      </w:r>
      <w:r w:rsidR="001555A4">
        <w:rPr>
          <w:rFonts w:ascii="Calibri" w:eastAsia="Times New Roman" w:hAnsi="Calibri" w:cs="Calibri"/>
          <w:color w:val="000000"/>
          <w:sz w:val="24"/>
          <w:szCs w:val="24"/>
        </w:rPr>
        <w:t>r rationalize insurance coverage.</w:t>
      </w:r>
    </w:p>
    <w:p w14:paraId="0EE0458E" w14:textId="1CCB62B3" w:rsidR="00B0371D" w:rsidRPr="00001449" w:rsidRDefault="00001449" w:rsidP="00B0371D">
      <w:pPr>
        <w:pStyle w:val="NoSpacing"/>
        <w:numPr>
          <w:ilvl w:val="0"/>
          <w:numId w:val="4"/>
        </w:numPr>
      </w:pPr>
      <w:r w:rsidRPr="00001449">
        <w:t>Have explored accepting crypto payments; waiting for federal government to provide appropriate documentation confirming our 501 (c) 3 status to complete application process</w:t>
      </w:r>
      <w:r w:rsidR="001555A4">
        <w:t>.</w:t>
      </w:r>
      <w:bookmarkStart w:id="0" w:name="_GoBack"/>
      <w:bookmarkEnd w:id="0"/>
    </w:p>
    <w:p w14:paraId="04FF1B64" w14:textId="6D4FB2D7" w:rsidR="008961C8" w:rsidRDefault="008961C8" w:rsidP="008228C9">
      <w:pPr>
        <w:pStyle w:val="NoSpacing"/>
        <w:numPr>
          <w:ilvl w:val="0"/>
          <w:numId w:val="2"/>
        </w:numPr>
      </w:pPr>
      <w:r>
        <w:t xml:space="preserve">In October the team </w:t>
      </w:r>
      <w:r w:rsidR="001E760F">
        <w:t>ran the Stewardship Campaign</w:t>
      </w:r>
      <w:r w:rsidR="0014125D">
        <w:t xml:space="preserve"> including</w:t>
      </w:r>
      <w:r w:rsidR="001E760F">
        <w:t>:</w:t>
      </w:r>
    </w:p>
    <w:p w14:paraId="05380D4D" w14:textId="1BAE244B" w:rsidR="001E760F" w:rsidRDefault="001E760F" w:rsidP="001E760F">
      <w:pPr>
        <w:pStyle w:val="NoSpacing"/>
        <w:numPr>
          <w:ilvl w:val="1"/>
          <w:numId w:val="2"/>
        </w:numPr>
      </w:pPr>
      <w:r>
        <w:t>“Minute for Stewardship” speakers.</w:t>
      </w:r>
    </w:p>
    <w:p w14:paraId="4E22FE28" w14:textId="5945C4B8" w:rsidR="001E760F" w:rsidRDefault="001E760F" w:rsidP="001E760F">
      <w:pPr>
        <w:pStyle w:val="NoSpacing"/>
        <w:numPr>
          <w:ilvl w:val="1"/>
          <w:numId w:val="2"/>
        </w:numPr>
      </w:pPr>
      <w:r>
        <w:t>Stewardship letters to members.</w:t>
      </w:r>
    </w:p>
    <w:p w14:paraId="52B60A4E" w14:textId="77777777" w:rsidR="00B03391" w:rsidRDefault="00B03391" w:rsidP="00B03391">
      <w:pPr>
        <w:pStyle w:val="NoSpacing"/>
      </w:pPr>
    </w:p>
    <w:p w14:paraId="62C6D7A8" w14:textId="77777777" w:rsidR="00B03391" w:rsidRDefault="00B03391" w:rsidP="00B03391">
      <w:pPr>
        <w:pStyle w:val="NoSpacing"/>
      </w:pPr>
    </w:p>
    <w:p w14:paraId="64820E3A" w14:textId="77777777" w:rsidR="00B03391" w:rsidRDefault="00B03391" w:rsidP="00B03391">
      <w:pPr>
        <w:pStyle w:val="NoSpacing"/>
      </w:pPr>
    </w:p>
    <w:p w14:paraId="0A166C8E" w14:textId="77777777" w:rsidR="00B03391" w:rsidRDefault="00B03391" w:rsidP="00B03391">
      <w:pPr>
        <w:pStyle w:val="NoSpacing"/>
      </w:pPr>
    </w:p>
    <w:p w14:paraId="0C990E2A" w14:textId="77777777" w:rsidR="00B03391" w:rsidRDefault="00B03391" w:rsidP="00B03391">
      <w:pPr>
        <w:pStyle w:val="NoSpacing"/>
      </w:pPr>
    </w:p>
    <w:p w14:paraId="1822C386" w14:textId="77777777" w:rsidR="00B03391" w:rsidRDefault="00B03391" w:rsidP="00B03391">
      <w:pPr>
        <w:pStyle w:val="NoSpacing"/>
      </w:pPr>
    </w:p>
    <w:p w14:paraId="6F85C0D6" w14:textId="2FF20F0A" w:rsidR="00B03391" w:rsidRDefault="00B03391" w:rsidP="00B0339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2AD4">
        <w:t>Respectfully submitted</w:t>
      </w:r>
    </w:p>
    <w:p w14:paraId="193C4BB2" w14:textId="3BAF08C4" w:rsidR="00A22AD4" w:rsidRDefault="00A22AD4" w:rsidP="00B0339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Dennis Waehner</w:t>
      </w:r>
    </w:p>
    <w:p w14:paraId="481FB7F9" w14:textId="2AD01E36" w:rsidR="00A22AD4" w:rsidRDefault="00A22AD4" w:rsidP="00B0339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Finance Chair</w:t>
      </w:r>
    </w:p>
    <w:p w14:paraId="2F0527A1" w14:textId="77777777" w:rsidR="00A22AD4" w:rsidRDefault="00A22AD4" w:rsidP="00B03391">
      <w:pPr>
        <w:pStyle w:val="NoSpacing"/>
      </w:pPr>
    </w:p>
    <w:sectPr w:rsidR="00A22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11438"/>
    <w:multiLevelType w:val="hybridMultilevel"/>
    <w:tmpl w:val="C9F4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3538"/>
    <w:multiLevelType w:val="hybridMultilevel"/>
    <w:tmpl w:val="C70A5B8C"/>
    <w:lvl w:ilvl="0" w:tplc="95402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36DE1"/>
    <w:multiLevelType w:val="hybridMultilevel"/>
    <w:tmpl w:val="3BDE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F5D97"/>
    <w:multiLevelType w:val="multilevel"/>
    <w:tmpl w:val="4F8C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EC"/>
    <w:rsid w:val="00001449"/>
    <w:rsid w:val="000151E6"/>
    <w:rsid w:val="00123560"/>
    <w:rsid w:val="0014125D"/>
    <w:rsid w:val="001555A4"/>
    <w:rsid w:val="001E760F"/>
    <w:rsid w:val="0035500C"/>
    <w:rsid w:val="005B67BD"/>
    <w:rsid w:val="008228C9"/>
    <w:rsid w:val="008961C8"/>
    <w:rsid w:val="00957CBF"/>
    <w:rsid w:val="00A22AD4"/>
    <w:rsid w:val="00AE586F"/>
    <w:rsid w:val="00B03391"/>
    <w:rsid w:val="00B0371D"/>
    <w:rsid w:val="00B052D6"/>
    <w:rsid w:val="00B44E40"/>
    <w:rsid w:val="00BA793A"/>
    <w:rsid w:val="00D30FEC"/>
    <w:rsid w:val="00F11C04"/>
    <w:rsid w:val="00F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58AA"/>
  <w15:chartTrackingRefBased/>
  <w15:docId w15:val="{A142CEE2-C7B1-4F27-AEA5-B5AA93D6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helend</dc:creator>
  <cp:keywords/>
  <dc:description/>
  <cp:lastModifiedBy>Waehner</cp:lastModifiedBy>
  <cp:revision>16</cp:revision>
  <dcterms:created xsi:type="dcterms:W3CDTF">2025-02-09T21:00:00Z</dcterms:created>
  <dcterms:modified xsi:type="dcterms:W3CDTF">2026-02-11T19:44:00Z</dcterms:modified>
</cp:coreProperties>
</file>