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43C37" w14:textId="77777777" w:rsidR="00A158DD" w:rsidRDefault="00B20BD8">
      <w:pPr>
        <w:rPr>
          <w:rFonts w:cstheme="minorHAnsi"/>
          <w:color w:val="000000"/>
          <w:sz w:val="28"/>
          <w:szCs w:val="28"/>
          <w:shd w:val="clear" w:color="auto" w:fill="FFFFFF"/>
        </w:rPr>
      </w:pPr>
      <w:r w:rsidRPr="00AD37B7">
        <w:rPr>
          <w:rFonts w:cstheme="minorHAnsi"/>
          <w:b/>
          <w:bCs/>
          <w:color w:val="000000"/>
          <w:sz w:val="28"/>
          <w:szCs w:val="28"/>
          <w:shd w:val="clear" w:color="auto" w:fill="FFFFFF"/>
        </w:rPr>
        <w:t>Proposed motion</w:t>
      </w:r>
      <w:r w:rsidRPr="00975565">
        <w:rPr>
          <w:rFonts w:cstheme="minorHAnsi"/>
          <w:color w:val="000000"/>
          <w:sz w:val="28"/>
          <w:szCs w:val="28"/>
          <w:shd w:val="clear" w:color="auto" w:fill="FFFFFF"/>
        </w:rPr>
        <w:t xml:space="preserve">:   </w:t>
      </w:r>
    </w:p>
    <w:p w14:paraId="34AA84AF" w14:textId="5D93E7C9" w:rsidR="00A158DD" w:rsidRPr="00A158DD" w:rsidRDefault="00A158DD" w:rsidP="00A158DD">
      <w:pPr>
        <w:shd w:val="clear" w:color="auto" w:fill="FFFFFF"/>
        <w:spacing w:after="0" w:line="240" w:lineRule="auto"/>
        <w:rPr>
          <w:rFonts w:cstheme="minorHAnsi"/>
          <w:color w:val="000000"/>
          <w:sz w:val="28"/>
          <w:szCs w:val="28"/>
          <w:shd w:val="clear" w:color="auto" w:fill="FFFFFF"/>
        </w:rPr>
      </w:pPr>
      <w:r w:rsidRPr="00A158DD">
        <w:rPr>
          <w:rFonts w:cstheme="minorHAnsi"/>
          <w:color w:val="000000"/>
          <w:sz w:val="28"/>
          <w:szCs w:val="28"/>
          <w:shd w:val="clear" w:color="auto" w:fill="FFFFFF"/>
        </w:rPr>
        <w:t>Finance seeks session approval to transfer the following funds to the contingency fund, account 8407.</w:t>
      </w:r>
    </w:p>
    <w:p w14:paraId="0CB0F848" w14:textId="77777777" w:rsidR="00A158DD" w:rsidRPr="00A158DD" w:rsidRDefault="00A158DD" w:rsidP="00A158DD">
      <w:pPr>
        <w:numPr>
          <w:ilvl w:val="0"/>
          <w:numId w:val="1"/>
        </w:numPr>
        <w:shd w:val="clear" w:color="auto" w:fill="FFFFFF"/>
        <w:spacing w:before="100" w:beforeAutospacing="1" w:after="100" w:afterAutospacing="1" w:line="240" w:lineRule="auto"/>
        <w:ind w:left="945"/>
        <w:rPr>
          <w:rFonts w:cstheme="minorHAnsi"/>
          <w:color w:val="000000"/>
          <w:sz w:val="28"/>
          <w:szCs w:val="28"/>
          <w:shd w:val="clear" w:color="auto" w:fill="FFFFFF"/>
        </w:rPr>
      </w:pPr>
      <w:r w:rsidRPr="00A158DD">
        <w:rPr>
          <w:rFonts w:cstheme="minorHAnsi"/>
          <w:color w:val="000000"/>
          <w:sz w:val="28"/>
          <w:szCs w:val="28"/>
          <w:shd w:val="clear" w:color="auto" w:fill="FFFFFF"/>
        </w:rPr>
        <w:t>$2,143.68 from account 8557, endowment fund income</w:t>
      </w:r>
    </w:p>
    <w:p w14:paraId="7C31994D" w14:textId="77777777" w:rsidR="00A158DD" w:rsidRPr="00A158DD" w:rsidRDefault="00A158DD" w:rsidP="00A158DD">
      <w:pPr>
        <w:numPr>
          <w:ilvl w:val="0"/>
          <w:numId w:val="1"/>
        </w:numPr>
        <w:shd w:val="clear" w:color="auto" w:fill="FFFFFF"/>
        <w:spacing w:before="100" w:beforeAutospacing="1" w:after="100" w:afterAutospacing="1" w:line="240" w:lineRule="auto"/>
        <w:ind w:left="945"/>
        <w:rPr>
          <w:rFonts w:cstheme="minorHAnsi"/>
          <w:color w:val="000000"/>
          <w:sz w:val="28"/>
          <w:szCs w:val="28"/>
          <w:shd w:val="clear" w:color="auto" w:fill="FFFFFF"/>
        </w:rPr>
      </w:pPr>
      <w:r w:rsidRPr="00A158DD">
        <w:rPr>
          <w:rFonts w:cstheme="minorHAnsi"/>
          <w:color w:val="000000"/>
          <w:sz w:val="28"/>
          <w:szCs w:val="28"/>
          <w:shd w:val="clear" w:color="auto" w:fill="FFFFFF"/>
        </w:rPr>
        <w:t xml:space="preserve">$76,245.93 from account 8147, </w:t>
      </w:r>
      <w:proofErr w:type="spellStart"/>
      <w:r w:rsidRPr="00A158DD">
        <w:rPr>
          <w:rFonts w:cstheme="minorHAnsi"/>
          <w:color w:val="000000"/>
          <w:sz w:val="28"/>
          <w:szCs w:val="28"/>
          <w:shd w:val="clear" w:color="auto" w:fill="FFFFFF"/>
        </w:rPr>
        <w:t>Leisenring</w:t>
      </w:r>
      <w:proofErr w:type="spellEnd"/>
      <w:r w:rsidRPr="00A158DD">
        <w:rPr>
          <w:rFonts w:cstheme="minorHAnsi"/>
          <w:color w:val="000000"/>
          <w:sz w:val="28"/>
          <w:szCs w:val="28"/>
          <w:shd w:val="clear" w:color="auto" w:fill="FFFFFF"/>
        </w:rPr>
        <w:t xml:space="preserve"> fund </w:t>
      </w:r>
    </w:p>
    <w:p w14:paraId="76219299" w14:textId="77777777" w:rsidR="00A158DD" w:rsidRDefault="003B06B6">
      <w:pPr>
        <w:rPr>
          <w:rFonts w:cstheme="minorHAnsi"/>
          <w:color w:val="000000"/>
          <w:sz w:val="28"/>
          <w:szCs w:val="28"/>
          <w:shd w:val="clear" w:color="auto" w:fill="FFFFFF"/>
        </w:rPr>
      </w:pPr>
      <w:r w:rsidRPr="00AD37B7">
        <w:rPr>
          <w:rFonts w:cstheme="minorHAnsi"/>
          <w:b/>
          <w:bCs/>
          <w:color w:val="000000"/>
          <w:sz w:val="28"/>
          <w:szCs w:val="28"/>
          <w:shd w:val="clear" w:color="auto" w:fill="FFFFFF"/>
        </w:rPr>
        <w:t>Rationale</w:t>
      </w:r>
      <w:r w:rsidRPr="003B06B6">
        <w:rPr>
          <w:rFonts w:cstheme="minorHAnsi"/>
          <w:color w:val="000000"/>
          <w:sz w:val="28"/>
          <w:szCs w:val="28"/>
          <w:shd w:val="clear" w:color="auto" w:fill="FFFFFF"/>
        </w:rPr>
        <w:t>:</w:t>
      </w:r>
      <w:r w:rsidR="00AD37B7">
        <w:rPr>
          <w:rFonts w:cstheme="minorHAnsi"/>
          <w:color w:val="000000"/>
          <w:sz w:val="28"/>
          <w:szCs w:val="28"/>
          <w:shd w:val="clear" w:color="auto" w:fill="FFFFFF"/>
        </w:rPr>
        <w:t xml:space="preserve"> </w:t>
      </w:r>
    </w:p>
    <w:p w14:paraId="6EFA1DF6" w14:textId="77777777" w:rsidR="00A158DD" w:rsidRDefault="00A158DD">
      <w:pPr>
        <w:rPr>
          <w:rFonts w:cstheme="minorHAnsi"/>
          <w:color w:val="000000"/>
          <w:sz w:val="28"/>
          <w:szCs w:val="28"/>
          <w:shd w:val="clear" w:color="auto" w:fill="FFFFFF"/>
        </w:rPr>
      </w:pPr>
      <w:r w:rsidRPr="00A158DD">
        <w:rPr>
          <w:rFonts w:cstheme="minorHAnsi"/>
          <w:color w:val="000000"/>
          <w:sz w:val="28"/>
          <w:szCs w:val="28"/>
          <w:shd w:val="clear" w:color="auto" w:fill="FFFFFF"/>
        </w:rPr>
        <w:t>The finance committee has a long-standing objective to opportunistically increase the balance of the contingency fund, commo</w:t>
      </w:r>
      <w:r>
        <w:rPr>
          <w:rFonts w:cstheme="minorHAnsi"/>
          <w:color w:val="000000"/>
          <w:sz w:val="28"/>
          <w:szCs w:val="28"/>
          <w:shd w:val="clear" w:color="auto" w:fill="FFFFFF"/>
        </w:rPr>
        <w:t xml:space="preserve">nly known as a rainy-day fund. </w:t>
      </w:r>
      <w:r w:rsidRPr="00A158DD">
        <w:rPr>
          <w:rFonts w:cstheme="minorHAnsi"/>
          <w:color w:val="000000"/>
          <w:sz w:val="28"/>
          <w:szCs w:val="28"/>
          <w:shd w:val="clear" w:color="auto" w:fill="FFFFFF"/>
        </w:rPr>
        <w:t xml:space="preserve">Support for this objective is often expressed in congregational and session meetings as </w:t>
      </w:r>
      <w:r>
        <w:rPr>
          <w:rFonts w:cstheme="minorHAnsi"/>
          <w:color w:val="000000"/>
          <w:sz w:val="28"/>
          <w:szCs w:val="28"/>
          <w:shd w:val="clear" w:color="auto" w:fill="FFFFFF"/>
        </w:rPr>
        <w:t xml:space="preserve">very important to the church. </w:t>
      </w:r>
      <w:r w:rsidRPr="00A158DD">
        <w:rPr>
          <w:rFonts w:cstheme="minorHAnsi"/>
          <w:color w:val="000000"/>
          <w:sz w:val="28"/>
          <w:szCs w:val="28"/>
          <w:shd w:val="clear" w:color="auto" w:fill="FFFFFF"/>
        </w:rPr>
        <w:t>In previous years, the church did not have sufficient excess or unrestricted deposits to add to the co</w:t>
      </w:r>
      <w:r>
        <w:rPr>
          <w:rFonts w:cstheme="minorHAnsi"/>
          <w:color w:val="000000"/>
          <w:sz w:val="28"/>
          <w:szCs w:val="28"/>
          <w:shd w:val="clear" w:color="auto" w:fill="FFFFFF"/>
        </w:rPr>
        <w:t xml:space="preserve">ntingency fund. </w:t>
      </w:r>
      <w:r w:rsidRPr="00A158DD">
        <w:rPr>
          <w:rFonts w:cstheme="minorHAnsi"/>
          <w:color w:val="000000"/>
          <w:sz w:val="28"/>
          <w:szCs w:val="28"/>
          <w:shd w:val="clear" w:color="auto" w:fill="FFFFFF"/>
        </w:rPr>
        <w:t xml:space="preserve">The </w:t>
      </w:r>
      <w:proofErr w:type="spellStart"/>
      <w:r w:rsidRPr="00A158DD">
        <w:rPr>
          <w:rFonts w:cstheme="minorHAnsi"/>
          <w:color w:val="000000"/>
          <w:sz w:val="28"/>
          <w:szCs w:val="28"/>
          <w:shd w:val="clear" w:color="auto" w:fill="FFFFFF"/>
        </w:rPr>
        <w:t>Leisenring</w:t>
      </w:r>
      <w:proofErr w:type="spellEnd"/>
      <w:r w:rsidRPr="00A158DD">
        <w:rPr>
          <w:rFonts w:cstheme="minorHAnsi"/>
          <w:color w:val="000000"/>
          <w:sz w:val="28"/>
          <w:szCs w:val="28"/>
          <w:shd w:val="clear" w:color="auto" w:fill="FFFFFF"/>
        </w:rPr>
        <w:t xml:space="preserve"> bequest did not have a use specified when granted to Webster; it seems prudent to commit</w:t>
      </w:r>
      <w:r>
        <w:rPr>
          <w:rFonts w:cstheme="minorHAnsi"/>
          <w:color w:val="000000"/>
          <w:sz w:val="28"/>
          <w:szCs w:val="28"/>
          <w:shd w:val="clear" w:color="auto" w:fill="FFFFFF"/>
        </w:rPr>
        <w:t xml:space="preserve"> this to the contingency fund. </w:t>
      </w:r>
    </w:p>
    <w:p w14:paraId="4D036160" w14:textId="77777777" w:rsidR="00A158DD" w:rsidRDefault="00A158DD">
      <w:pPr>
        <w:rPr>
          <w:rFonts w:cstheme="minorHAnsi"/>
          <w:color w:val="000000"/>
          <w:sz w:val="28"/>
          <w:szCs w:val="28"/>
          <w:shd w:val="clear" w:color="auto" w:fill="FFFFFF"/>
        </w:rPr>
      </w:pPr>
      <w:r w:rsidRPr="00A158DD">
        <w:rPr>
          <w:rFonts w:cstheme="minorHAnsi"/>
          <w:color w:val="000000"/>
          <w:sz w:val="28"/>
          <w:szCs w:val="28"/>
          <w:shd w:val="clear" w:color="auto" w:fill="FFFFFF"/>
        </w:rPr>
        <w:t>In addition, WPC receives an annual earnings check from our investments in the Texas Presbyterian Found</w:t>
      </w:r>
      <w:r>
        <w:rPr>
          <w:rFonts w:cstheme="minorHAnsi"/>
          <w:color w:val="000000"/>
          <w:sz w:val="28"/>
          <w:szCs w:val="28"/>
          <w:shd w:val="clear" w:color="auto" w:fill="FFFFFF"/>
        </w:rPr>
        <w:t xml:space="preserve">ation (TPF). </w:t>
      </w:r>
      <w:r w:rsidRPr="00A158DD">
        <w:rPr>
          <w:rFonts w:cstheme="minorHAnsi"/>
          <w:color w:val="000000"/>
          <w:sz w:val="28"/>
          <w:szCs w:val="28"/>
          <w:shd w:val="clear" w:color="auto" w:fill="FFFFFF"/>
        </w:rPr>
        <w:t xml:space="preserve">By policy, TPF automatically reinvests one third of the earnings into the fund and then sends the remaining two thirds to the </w:t>
      </w:r>
      <w:r>
        <w:rPr>
          <w:rFonts w:cstheme="minorHAnsi"/>
          <w:color w:val="000000"/>
          <w:sz w:val="28"/>
          <w:szCs w:val="28"/>
          <w:shd w:val="clear" w:color="auto" w:fill="FFFFFF"/>
        </w:rPr>
        <w:t>church, typically in January. </w:t>
      </w:r>
      <w:r w:rsidRPr="00A158DD">
        <w:rPr>
          <w:rFonts w:cstheme="minorHAnsi"/>
          <w:color w:val="000000"/>
          <w:sz w:val="28"/>
          <w:szCs w:val="28"/>
          <w:shd w:val="clear" w:color="auto" w:fill="FFFFFF"/>
        </w:rPr>
        <w:t>By church policy, half of the remittance is transferred to mission account 8360; the remaining half</w:t>
      </w:r>
      <w:r>
        <w:rPr>
          <w:rFonts w:cstheme="minorHAnsi"/>
          <w:color w:val="000000"/>
          <w:sz w:val="28"/>
          <w:szCs w:val="28"/>
          <w:shd w:val="clear" w:color="auto" w:fill="FFFFFF"/>
        </w:rPr>
        <w:t xml:space="preserve"> is available for session use. </w:t>
      </w:r>
    </w:p>
    <w:p w14:paraId="291BABE2" w14:textId="15BB82EF" w:rsidR="00A158DD" w:rsidRPr="00A158DD" w:rsidRDefault="00A158DD">
      <w:pPr>
        <w:rPr>
          <w:rFonts w:cstheme="minorHAnsi"/>
          <w:color w:val="000000"/>
          <w:sz w:val="28"/>
          <w:szCs w:val="28"/>
          <w:shd w:val="clear" w:color="auto" w:fill="FFFFFF"/>
        </w:rPr>
      </w:pPr>
      <w:bookmarkStart w:id="0" w:name="_GoBack"/>
      <w:bookmarkEnd w:id="0"/>
      <w:r w:rsidRPr="00A158DD">
        <w:rPr>
          <w:rFonts w:cstheme="minorHAnsi"/>
          <w:color w:val="000000"/>
          <w:sz w:val="28"/>
          <w:szCs w:val="28"/>
          <w:shd w:val="clear" w:color="auto" w:fill="FFFFFF"/>
        </w:rPr>
        <w:t>Given the potential that session at one point may opt to not carry insurance, it seems prudent to begin increasing the value of the contingency fund now and as routinely as possible in the future as funds become available. </w:t>
      </w:r>
    </w:p>
    <w:p w14:paraId="1CBE517D" w14:textId="259DC0B0" w:rsidR="003B06B6" w:rsidRPr="003B06B6" w:rsidRDefault="003B06B6">
      <w:pPr>
        <w:rPr>
          <w:rFonts w:cstheme="minorHAnsi"/>
          <w:color w:val="000000"/>
          <w:sz w:val="28"/>
          <w:szCs w:val="28"/>
          <w:shd w:val="clear" w:color="auto" w:fill="FFFFFF"/>
        </w:rPr>
      </w:pPr>
      <w:r w:rsidRPr="00AD37B7">
        <w:rPr>
          <w:rFonts w:cstheme="minorHAnsi"/>
          <w:b/>
          <w:bCs/>
          <w:color w:val="000000"/>
          <w:sz w:val="28"/>
          <w:szCs w:val="28"/>
          <w:shd w:val="clear" w:color="auto" w:fill="FFFFFF"/>
        </w:rPr>
        <w:t>Impact on Budget</w:t>
      </w:r>
      <w:r w:rsidRPr="003B06B6">
        <w:rPr>
          <w:rFonts w:cstheme="minorHAnsi"/>
          <w:color w:val="000000"/>
          <w:sz w:val="28"/>
          <w:szCs w:val="28"/>
          <w:shd w:val="clear" w:color="auto" w:fill="FFFFFF"/>
        </w:rPr>
        <w:t>:</w:t>
      </w:r>
      <w:r w:rsidR="00AD37B7">
        <w:rPr>
          <w:rFonts w:cstheme="minorHAnsi"/>
          <w:color w:val="000000"/>
          <w:sz w:val="28"/>
          <w:szCs w:val="28"/>
          <w:shd w:val="clear" w:color="auto" w:fill="FFFFFF"/>
        </w:rPr>
        <w:t xml:space="preserve"> None. </w:t>
      </w:r>
    </w:p>
    <w:p w14:paraId="360BCE32" w14:textId="77777777" w:rsidR="003B06B6" w:rsidRPr="003B06B6" w:rsidRDefault="003B06B6">
      <w:pPr>
        <w:rPr>
          <w:rFonts w:cstheme="minorHAnsi"/>
          <w:color w:val="000000"/>
          <w:sz w:val="28"/>
          <w:szCs w:val="28"/>
          <w:shd w:val="clear" w:color="auto" w:fill="FFFFFF"/>
        </w:rPr>
      </w:pPr>
    </w:p>
    <w:p w14:paraId="30E67A82" w14:textId="77777777" w:rsidR="00B20BD8" w:rsidRPr="003B06B6" w:rsidRDefault="00B20BD8">
      <w:pPr>
        <w:rPr>
          <w:rFonts w:cstheme="minorHAnsi"/>
          <w:color w:val="000000"/>
          <w:sz w:val="28"/>
          <w:szCs w:val="28"/>
          <w:shd w:val="clear" w:color="auto" w:fill="FFFFFF"/>
        </w:rPr>
      </w:pPr>
    </w:p>
    <w:sectPr w:rsidR="00B20BD8" w:rsidRPr="003B0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55EA8"/>
    <w:multiLevelType w:val="multilevel"/>
    <w:tmpl w:val="287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0C"/>
    <w:rsid w:val="002379E8"/>
    <w:rsid w:val="00327BCE"/>
    <w:rsid w:val="003B06B6"/>
    <w:rsid w:val="003B6861"/>
    <w:rsid w:val="004123F5"/>
    <w:rsid w:val="00427B5F"/>
    <w:rsid w:val="00437AC2"/>
    <w:rsid w:val="006A668F"/>
    <w:rsid w:val="006C4AD8"/>
    <w:rsid w:val="0070412D"/>
    <w:rsid w:val="0082660C"/>
    <w:rsid w:val="008B21C1"/>
    <w:rsid w:val="008F160E"/>
    <w:rsid w:val="00A158DD"/>
    <w:rsid w:val="00AD37B7"/>
    <w:rsid w:val="00B20BD8"/>
    <w:rsid w:val="00D8690C"/>
    <w:rsid w:val="00E8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EE98"/>
  <w15:chartTrackingRefBased/>
  <w15:docId w15:val="{F97EA9F5-3BED-423B-BAB7-44AB0E48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B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266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6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60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660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660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660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660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660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660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60C"/>
    <w:rPr>
      <w:rFonts w:eastAsiaTheme="majorEastAsia" w:cstheme="majorBidi"/>
      <w:color w:val="272727" w:themeColor="text1" w:themeTint="D8"/>
    </w:rPr>
  </w:style>
  <w:style w:type="paragraph" w:styleId="Title">
    <w:name w:val="Title"/>
    <w:basedOn w:val="Normal"/>
    <w:next w:val="Normal"/>
    <w:link w:val="TitleChar"/>
    <w:uiPriority w:val="10"/>
    <w:qFormat/>
    <w:rsid w:val="008266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60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60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660C"/>
    <w:rPr>
      <w:i/>
      <w:iCs/>
      <w:color w:val="404040" w:themeColor="text1" w:themeTint="BF"/>
    </w:rPr>
  </w:style>
  <w:style w:type="paragraph" w:styleId="ListParagraph">
    <w:name w:val="List Paragraph"/>
    <w:basedOn w:val="Normal"/>
    <w:uiPriority w:val="34"/>
    <w:qFormat/>
    <w:rsid w:val="0082660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2660C"/>
    <w:rPr>
      <w:i/>
      <w:iCs/>
      <w:color w:val="0F4761" w:themeColor="accent1" w:themeShade="BF"/>
    </w:rPr>
  </w:style>
  <w:style w:type="paragraph" w:styleId="IntenseQuote">
    <w:name w:val="Intense Quote"/>
    <w:basedOn w:val="Normal"/>
    <w:next w:val="Normal"/>
    <w:link w:val="IntenseQuoteChar"/>
    <w:uiPriority w:val="30"/>
    <w:qFormat/>
    <w:rsid w:val="0082660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660C"/>
    <w:rPr>
      <w:i/>
      <w:iCs/>
      <w:color w:val="0F4761" w:themeColor="accent1" w:themeShade="BF"/>
    </w:rPr>
  </w:style>
  <w:style w:type="character" w:styleId="IntenseReference">
    <w:name w:val="Intense Reference"/>
    <w:basedOn w:val="DefaultParagraphFont"/>
    <w:uiPriority w:val="32"/>
    <w:qFormat/>
    <w:rsid w:val="00826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80488">
      <w:bodyDiv w:val="1"/>
      <w:marLeft w:val="0"/>
      <w:marRight w:val="0"/>
      <w:marTop w:val="0"/>
      <w:marBottom w:val="0"/>
      <w:divBdr>
        <w:top w:val="none" w:sz="0" w:space="0" w:color="auto"/>
        <w:left w:val="none" w:sz="0" w:space="0" w:color="auto"/>
        <w:bottom w:val="none" w:sz="0" w:space="0" w:color="auto"/>
        <w:right w:val="none" w:sz="0" w:space="0" w:color="auto"/>
      </w:divBdr>
      <w:divsChild>
        <w:div w:id="1133399813">
          <w:marLeft w:val="0"/>
          <w:marRight w:val="0"/>
          <w:marTop w:val="0"/>
          <w:marBottom w:val="0"/>
          <w:divBdr>
            <w:top w:val="none" w:sz="0" w:space="0" w:color="auto"/>
            <w:left w:val="none" w:sz="0" w:space="0" w:color="auto"/>
            <w:bottom w:val="none" w:sz="0" w:space="0" w:color="auto"/>
            <w:right w:val="none" w:sz="0" w:space="0" w:color="auto"/>
          </w:divBdr>
        </w:div>
        <w:div w:id="186145197">
          <w:marLeft w:val="0"/>
          <w:marRight w:val="0"/>
          <w:marTop w:val="0"/>
          <w:marBottom w:val="0"/>
          <w:divBdr>
            <w:top w:val="none" w:sz="0" w:space="0" w:color="auto"/>
            <w:left w:val="none" w:sz="0" w:space="0" w:color="auto"/>
            <w:bottom w:val="none" w:sz="0" w:space="0" w:color="auto"/>
            <w:right w:val="none" w:sz="0" w:space="0" w:color="auto"/>
          </w:divBdr>
        </w:div>
        <w:div w:id="2067877025">
          <w:marLeft w:val="0"/>
          <w:marRight w:val="0"/>
          <w:marTop w:val="0"/>
          <w:marBottom w:val="0"/>
          <w:divBdr>
            <w:top w:val="none" w:sz="0" w:space="0" w:color="auto"/>
            <w:left w:val="none" w:sz="0" w:space="0" w:color="auto"/>
            <w:bottom w:val="none" w:sz="0" w:space="0" w:color="auto"/>
            <w:right w:val="none" w:sz="0" w:space="0" w:color="auto"/>
          </w:divBdr>
        </w:div>
        <w:div w:id="128334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Waehner</cp:lastModifiedBy>
  <cp:revision>5</cp:revision>
  <dcterms:created xsi:type="dcterms:W3CDTF">2025-09-19T22:05:00Z</dcterms:created>
  <dcterms:modified xsi:type="dcterms:W3CDTF">2026-02-24T16:17:00Z</dcterms:modified>
</cp:coreProperties>
</file>