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A492" w14:textId="6D62A803" w:rsidR="0064378E" w:rsidRPr="00351E09" w:rsidRDefault="0064378E" w:rsidP="006437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1E09">
        <w:rPr>
          <w:rFonts w:ascii="Calibri" w:eastAsia="Times New Roman" w:hAnsi="Calibri" w:cs="Calibri"/>
          <w:b/>
          <w:bCs/>
        </w:rPr>
        <w:t xml:space="preserve">WPC Earth Care Team </w:t>
      </w:r>
      <w:r w:rsidR="00831CEA" w:rsidRPr="00351E09">
        <w:rPr>
          <w:rFonts w:ascii="Calibri" w:eastAsia="Times New Roman" w:hAnsi="Calibri" w:cs="Calibri"/>
          <w:b/>
          <w:bCs/>
        </w:rPr>
        <w:t>Minutes –</w:t>
      </w:r>
      <w:r w:rsidRPr="00351E09">
        <w:rPr>
          <w:rFonts w:ascii="Calibri" w:eastAsia="Times New Roman" w:hAnsi="Calibri" w:cs="Calibri"/>
          <w:b/>
          <w:bCs/>
        </w:rPr>
        <w:t xml:space="preserve"> </w:t>
      </w:r>
      <w:r w:rsidR="00DD1B9C">
        <w:rPr>
          <w:rFonts w:ascii="Calibri" w:eastAsia="Times New Roman" w:hAnsi="Calibri" w:cs="Calibri"/>
          <w:b/>
          <w:bCs/>
        </w:rPr>
        <w:t>Feb. 09</w:t>
      </w:r>
      <w:r>
        <w:rPr>
          <w:rFonts w:ascii="Calibri" w:eastAsia="Times New Roman" w:hAnsi="Calibri" w:cs="Calibri"/>
          <w:b/>
          <w:bCs/>
        </w:rPr>
        <w:t>, 202</w:t>
      </w:r>
      <w:r w:rsidR="00042813">
        <w:rPr>
          <w:rFonts w:ascii="Calibri" w:eastAsia="Times New Roman" w:hAnsi="Calibri" w:cs="Calibri"/>
          <w:b/>
          <w:bCs/>
        </w:rPr>
        <w:t>4</w:t>
      </w:r>
    </w:p>
    <w:p w14:paraId="3AFF7804" w14:textId="5CAA22C4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7:00PM at </w:t>
      </w:r>
      <w:r w:rsidR="00A70FEB">
        <w:rPr>
          <w:rFonts w:ascii="Calibri" w:eastAsia="Times New Roman" w:hAnsi="Calibri" w:cs="Calibri"/>
          <w:sz w:val="22"/>
          <w:szCs w:val="22"/>
        </w:rPr>
        <w:t>Anya</w:t>
      </w:r>
      <w:r w:rsidR="00042813">
        <w:rPr>
          <w:rFonts w:ascii="Calibri" w:eastAsia="Times New Roman" w:hAnsi="Calibri" w:cs="Calibri"/>
          <w:sz w:val="22"/>
          <w:szCs w:val="22"/>
        </w:rPr>
        <w:t xml:space="preserve">’s </w:t>
      </w:r>
      <w:r>
        <w:rPr>
          <w:rFonts w:cstheme="minorHAnsi"/>
        </w:rPr>
        <w:t>house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7B60AF">
        <w:rPr>
          <w:rFonts w:ascii="Calibri" w:eastAsia="Times New Roman" w:hAnsi="Calibri" w:cs="Calibri"/>
          <w:sz w:val="22"/>
          <w:szCs w:val="22"/>
        </w:rPr>
        <w:t xml:space="preserve">and </w:t>
      </w:r>
      <w:r w:rsidR="00831CEA">
        <w:rPr>
          <w:rFonts w:ascii="Calibri" w:eastAsia="Times New Roman" w:hAnsi="Calibri" w:cs="Calibri"/>
          <w:sz w:val="22"/>
          <w:szCs w:val="22"/>
        </w:rPr>
        <w:t>v</w:t>
      </w:r>
      <w:r>
        <w:rPr>
          <w:rFonts w:ascii="Calibri" w:eastAsia="Times New Roman" w:hAnsi="Calibri" w:cs="Calibri"/>
          <w:sz w:val="22"/>
          <w:szCs w:val="22"/>
        </w:rPr>
        <w:t>ia Zoom</w:t>
      </w:r>
    </w:p>
    <w:p w14:paraId="61874296" w14:textId="10473B3E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2F10DC">
        <w:rPr>
          <w:rFonts w:ascii="Calibri" w:eastAsia="Times New Roman" w:hAnsi="Calibri" w:cs="Calibri"/>
          <w:sz w:val="22"/>
          <w:szCs w:val="22"/>
        </w:rPr>
        <w:t>Anya</w:t>
      </w:r>
      <w:r w:rsidR="00042813">
        <w:rPr>
          <w:rFonts w:ascii="Calibri" w:eastAsia="Times New Roman" w:hAnsi="Calibri" w:cs="Calibri"/>
          <w:sz w:val="22"/>
          <w:szCs w:val="22"/>
        </w:rPr>
        <w:t xml:space="preserve"> Ezhevskaya, </w:t>
      </w:r>
      <w:r w:rsidR="002B33C2" w:rsidRPr="0023171A">
        <w:rPr>
          <w:rFonts w:cstheme="minorHAnsi"/>
        </w:rPr>
        <w:t>Brenda</w:t>
      </w:r>
      <w:r w:rsidR="002B33C2" w:rsidRPr="00DD2382">
        <w:rPr>
          <w:rFonts w:cstheme="minorHAnsi"/>
        </w:rPr>
        <w:t xml:space="preserve"> </w:t>
      </w:r>
      <w:r w:rsidR="002B33C2">
        <w:rPr>
          <w:rFonts w:cstheme="minorHAnsi"/>
        </w:rPr>
        <w:t>and</w:t>
      </w:r>
      <w:r w:rsidR="00042813">
        <w:rPr>
          <w:rFonts w:cstheme="minorHAnsi"/>
        </w:rPr>
        <w:t xml:space="preserve"> </w:t>
      </w:r>
      <w:r w:rsidR="00831CEA">
        <w:rPr>
          <w:rFonts w:cstheme="minorHAnsi"/>
        </w:rPr>
        <w:t>Ralph Faxel</w:t>
      </w:r>
      <w:r w:rsidR="00A70FEB">
        <w:rPr>
          <w:rFonts w:cstheme="minorHAnsi"/>
        </w:rPr>
        <w:t xml:space="preserve"> (via zoom)</w:t>
      </w:r>
      <w:r w:rsidR="00831CEA">
        <w:rPr>
          <w:rFonts w:cstheme="minorHAnsi"/>
        </w:rPr>
        <w:t xml:space="preserve">, </w:t>
      </w:r>
      <w:r w:rsidR="00042813">
        <w:rPr>
          <w:rFonts w:cstheme="minorHAnsi"/>
        </w:rPr>
        <w:t xml:space="preserve">Kim Kinzler, </w:t>
      </w:r>
      <w:r>
        <w:rPr>
          <w:rFonts w:cstheme="minorHAnsi"/>
        </w:rPr>
        <w:t xml:space="preserve">Joe and Jeanette Schwarz, </w:t>
      </w:r>
      <w:r w:rsidR="00042813">
        <w:rPr>
          <w:rFonts w:cstheme="minorHAnsi"/>
        </w:rPr>
        <w:t xml:space="preserve">and </w:t>
      </w:r>
      <w:r w:rsidR="00831CEA">
        <w:rPr>
          <w:rFonts w:cstheme="minorHAnsi"/>
        </w:rPr>
        <w:t>Jean Zophy</w:t>
      </w:r>
    </w:p>
    <w:p w14:paraId="5E9BBFB9" w14:textId="18170E2D" w:rsidR="00A70FEB" w:rsidRPr="00A70FEB" w:rsidRDefault="00831CE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Ralph</w:t>
      </w:r>
      <w:r w:rsidR="0064378E">
        <w:rPr>
          <w:rFonts w:ascii="Calibri" w:eastAsia="Times New Roman" w:hAnsi="Calibri" w:cs="Calibri"/>
          <w:sz w:val="22"/>
          <w:szCs w:val="22"/>
        </w:rPr>
        <w:t xml:space="preserve"> opened with a p</w:t>
      </w:r>
      <w:r w:rsidR="0064378E" w:rsidRPr="000A72B1">
        <w:rPr>
          <w:rFonts w:ascii="Calibri" w:eastAsia="Times New Roman" w:hAnsi="Calibri" w:cs="Calibri"/>
          <w:sz w:val="22"/>
          <w:szCs w:val="22"/>
        </w:rPr>
        <w:t>rayer</w:t>
      </w:r>
      <w:r w:rsidR="0064378E">
        <w:rPr>
          <w:rFonts w:ascii="Calibri" w:eastAsia="Times New Roman" w:hAnsi="Calibri" w:cs="Calibri"/>
          <w:sz w:val="22"/>
          <w:szCs w:val="22"/>
        </w:rPr>
        <w:t>.</w:t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 w:rsidRPr="00252E6C">
        <w:rPr>
          <w:rFonts w:ascii="Calibri" w:eastAsia="Times New Roman" w:hAnsi="Calibri" w:cs="Calibri"/>
          <w:sz w:val="22"/>
          <w:szCs w:val="22"/>
          <w:u w:val="single"/>
        </w:rPr>
        <w:t>Sharing/Other:</w:t>
      </w:r>
    </w:p>
    <w:p w14:paraId="0DA28EB1" w14:textId="59AF89FF" w:rsidR="00A70FEB" w:rsidRDefault="00A70FEB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Applied for our 7</w:t>
      </w:r>
      <w:r w:rsidRPr="00A70FEB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Calibri"/>
          <w:sz w:val="22"/>
          <w:szCs w:val="22"/>
        </w:rPr>
        <w:t xml:space="preserve"> year as a Earth Care Congregation!</w:t>
      </w:r>
    </w:p>
    <w:p w14:paraId="138FA9E0" w14:textId="38671B90" w:rsidR="00A70FEB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Frontier Box</w:t>
      </w:r>
      <w:r w:rsidR="00A70FEB">
        <w:rPr>
          <w:rFonts w:ascii="Calibri" w:eastAsia="Times New Roman" w:hAnsi="Calibri" w:cs="Calibri"/>
          <w:sz w:val="22"/>
          <w:szCs w:val="22"/>
        </w:rPr>
        <w:t xml:space="preserve"> Muriel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FC0231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A70FEB">
        <w:rPr>
          <w:rFonts w:ascii="Calibri" w:eastAsia="Times New Roman" w:hAnsi="Calibri" w:cs="Calibri"/>
          <w:sz w:val="22"/>
          <w:szCs w:val="22"/>
        </w:rPr>
        <w:t>On hold</w:t>
      </w:r>
    </w:p>
    <w:p w14:paraId="593B6359" w14:textId="4D9945CC" w:rsidR="0064378E" w:rsidRDefault="00A70FEB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Mission wants to provide drinking water (i.e. no bottles) for the food pantry.  Teams’ </w:t>
      </w:r>
      <w:r w:rsidR="008416A6">
        <w:rPr>
          <w:rFonts w:ascii="Calibri" w:eastAsia="Times New Roman" w:hAnsi="Calibri" w:cs="Calibri"/>
          <w:sz w:val="22"/>
          <w:szCs w:val="22"/>
        </w:rPr>
        <w:t>thoughts</w:t>
      </w:r>
      <w:r>
        <w:rPr>
          <w:rFonts w:ascii="Calibri" w:eastAsia="Times New Roman" w:hAnsi="Calibri" w:cs="Calibri"/>
          <w:sz w:val="22"/>
          <w:szCs w:val="22"/>
        </w:rPr>
        <w:t xml:space="preserve">: need to treat like a public water fountain (i.e. cleanliness and auto shut-off), wonder if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and where </w:t>
      </w:r>
      <w:r>
        <w:rPr>
          <w:rFonts w:ascii="Calibri" w:eastAsia="Times New Roman" w:hAnsi="Calibri" w:cs="Calibri"/>
          <w:sz w:val="22"/>
          <w:szCs w:val="22"/>
        </w:rPr>
        <w:t xml:space="preserve">homeless get water from other public areas, and consider freeze precautions.  Earth Care can help with recommendations but not interested in helping implement.       </w:t>
      </w:r>
    </w:p>
    <w:p w14:paraId="5719D8D4" w14:textId="116C0131" w:rsidR="003E5840" w:rsidRDefault="003E5840" w:rsidP="0064378E">
      <w:pPr>
        <w:spacing w:before="100" w:beforeAutospacing="1" w:after="100" w:afterAutospacing="1"/>
        <w:rPr>
          <w:rFonts w:ascii="Arial" w:hAnsi="Arial" w:cs="Arial"/>
          <w:b/>
          <w:bCs/>
          <w:color w:val="5D0025"/>
          <w:sz w:val="49"/>
          <w:szCs w:val="49"/>
          <w:shd w:val="clear" w:color="auto" w:fill="FFFFFF"/>
        </w:rPr>
      </w:pPr>
      <w:r>
        <w:rPr>
          <w:rFonts w:ascii="Calibri" w:eastAsia="Times New Roman" w:hAnsi="Calibri" w:cs="Calibri"/>
          <w:sz w:val="22"/>
          <w:szCs w:val="22"/>
        </w:rPr>
        <w:t xml:space="preserve">Native plant sales:                                                                                                                                                        1) Native Plant Society </w:t>
      </w:r>
      <w:r w:rsidR="000B4CCA">
        <w:rPr>
          <w:rFonts w:ascii="Calibri" w:eastAsia="Times New Roman" w:hAnsi="Calibri" w:cs="Calibri"/>
          <w:sz w:val="22"/>
          <w:szCs w:val="22"/>
        </w:rPr>
        <w:t xml:space="preserve">(NPSOT) </w:t>
      </w:r>
      <w:r>
        <w:rPr>
          <w:rFonts w:ascii="Calibri" w:eastAsia="Times New Roman" w:hAnsi="Calibri" w:cs="Calibri"/>
          <w:sz w:val="22"/>
          <w:szCs w:val="22"/>
        </w:rPr>
        <w:t xml:space="preserve">at UHCL EIH: April 05 and 06                                                                           </w:t>
      </w:r>
      <w:r w:rsidR="00763130">
        <w:rPr>
          <w:rFonts w:ascii="Calibri" w:eastAsia="Times New Roman" w:hAnsi="Calibri" w:cs="Calibri"/>
          <w:sz w:val="22"/>
          <w:szCs w:val="22"/>
        </w:rPr>
        <w:t xml:space="preserve">  </w:t>
      </w:r>
      <w:r>
        <w:rPr>
          <w:rFonts w:ascii="Calibri" w:eastAsia="Times New Roman" w:hAnsi="Calibri" w:cs="Calibri"/>
          <w:sz w:val="22"/>
          <w:szCs w:val="22"/>
        </w:rPr>
        <w:t xml:space="preserve">2) </w:t>
      </w:r>
      <w:r w:rsidRPr="003E5840">
        <w:rPr>
          <w:rFonts w:ascii="Calibri" w:eastAsia="Times New Roman" w:hAnsi="Calibri" w:cs="Calibri"/>
          <w:sz w:val="22"/>
          <w:szCs w:val="22"/>
        </w:rPr>
        <w:t>Galveston County Master Gardeners</w:t>
      </w:r>
      <w:r w:rsidR="0088510A">
        <w:rPr>
          <w:rFonts w:ascii="Calibri" w:eastAsia="Times New Roman" w:hAnsi="Calibri" w:cs="Calibri"/>
          <w:sz w:val="22"/>
          <w:szCs w:val="22"/>
        </w:rPr>
        <w:t>: TBA</w:t>
      </w:r>
      <w:r>
        <w:rPr>
          <w:rFonts w:ascii="Arial" w:hAnsi="Arial" w:cs="Arial"/>
          <w:b/>
          <w:bCs/>
          <w:color w:val="5D0025"/>
          <w:sz w:val="49"/>
          <w:szCs w:val="49"/>
          <w:shd w:val="clear" w:color="auto" w:fill="FFFFFF"/>
        </w:rPr>
        <w:t xml:space="preserve"> </w:t>
      </w:r>
      <w:r w:rsidR="00A70FEB">
        <w:rPr>
          <w:rFonts w:ascii="Arial" w:hAnsi="Arial" w:cs="Arial"/>
          <w:b/>
          <w:bCs/>
          <w:color w:val="5D0025"/>
          <w:sz w:val="49"/>
          <w:szCs w:val="49"/>
          <w:shd w:val="clear" w:color="auto" w:fill="FFFFFF"/>
        </w:rPr>
        <w:br/>
      </w:r>
      <w:r w:rsidR="00A70FEB" w:rsidRPr="00A70FEB">
        <w:rPr>
          <w:rFonts w:ascii="Calibri" w:eastAsia="Times New Roman" w:hAnsi="Calibri" w:cs="Calibri"/>
          <w:sz w:val="22"/>
          <w:szCs w:val="22"/>
        </w:rPr>
        <w:t xml:space="preserve">3) Native milkweed </w:t>
      </w:r>
      <w:r w:rsidR="00B62A03">
        <w:rPr>
          <w:rFonts w:ascii="Calibri" w:eastAsia="Times New Roman" w:hAnsi="Calibri" w:cs="Calibri"/>
          <w:sz w:val="22"/>
          <w:szCs w:val="22"/>
        </w:rPr>
        <w:t xml:space="preserve">available </w:t>
      </w:r>
      <w:r w:rsidR="00A70FEB" w:rsidRPr="00A70FEB">
        <w:rPr>
          <w:rFonts w:ascii="Calibri" w:eastAsia="Times New Roman" w:hAnsi="Calibri" w:cs="Calibri"/>
          <w:sz w:val="22"/>
          <w:szCs w:val="22"/>
        </w:rPr>
        <w:t>at the ‘old’ Friendswood Hardware Store</w:t>
      </w:r>
    </w:p>
    <w:p w14:paraId="3707C917" w14:textId="26E0E588" w:rsidR="00A70FEB" w:rsidRDefault="00A70FEB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Joe gave an update from the Colby May Audit </w:t>
      </w:r>
      <w:r w:rsidR="004055B9">
        <w:rPr>
          <w:rFonts w:ascii="Calibri" w:eastAsia="Times New Roman" w:hAnsi="Calibri" w:cs="Calibri"/>
          <w:sz w:val="22"/>
          <w:szCs w:val="22"/>
        </w:rPr>
        <w:t>of</w:t>
      </w:r>
      <w:r>
        <w:rPr>
          <w:rFonts w:ascii="Calibri" w:eastAsia="Times New Roman" w:hAnsi="Calibri" w:cs="Calibri"/>
          <w:sz w:val="22"/>
          <w:szCs w:val="22"/>
        </w:rPr>
        <w:t xml:space="preserve"> The Woodlands Church.  Key points: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                                1) </w:t>
      </w:r>
      <w:r>
        <w:rPr>
          <w:rFonts w:ascii="Calibri" w:eastAsia="Times New Roman" w:hAnsi="Calibri" w:cs="Calibri"/>
          <w:sz w:val="22"/>
          <w:szCs w:val="22"/>
        </w:rPr>
        <w:t>30% of energy waste</w:t>
      </w:r>
      <w:r w:rsidR="00B62A03">
        <w:rPr>
          <w:rFonts w:ascii="Calibri" w:eastAsia="Times New Roman" w:hAnsi="Calibri" w:cs="Calibri"/>
          <w:sz w:val="22"/>
          <w:szCs w:val="22"/>
        </w:rPr>
        <w:t>d</w:t>
      </w:r>
      <w:r>
        <w:rPr>
          <w:rFonts w:ascii="Calibri" w:eastAsia="Times New Roman" w:hAnsi="Calibri" w:cs="Calibri"/>
          <w:sz w:val="22"/>
          <w:szCs w:val="22"/>
        </w:rPr>
        <w:t xml:space="preserve"> from HVAC due to occupant behavior, 2) Need a 5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 to </w:t>
      </w:r>
      <w:r>
        <w:rPr>
          <w:rFonts w:ascii="Calibri" w:eastAsia="Times New Roman" w:hAnsi="Calibri" w:cs="Calibri"/>
          <w:sz w:val="22"/>
          <w:szCs w:val="22"/>
        </w:rPr>
        <w:t>6 Deg F Dead Band between heating and Cooling set points. 3) Phantom Power can add up from items plugged in and using “standby power” when turned off</w:t>
      </w:r>
      <w:r w:rsidR="004055B9">
        <w:rPr>
          <w:rFonts w:ascii="Calibri" w:eastAsia="Times New Roman" w:hAnsi="Calibri" w:cs="Calibri"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for example: TVs, printers, coffee makers, phone chargers, microwaves, etc.</w:t>
      </w:r>
    </w:p>
    <w:p w14:paraId="619E5FB6" w14:textId="7E1552E1" w:rsidR="00A70FEB" w:rsidRPr="00B62A03" w:rsidRDefault="00A70FEB" w:rsidP="00A70FEB">
      <w:pPr>
        <w:rPr>
          <w:rFonts w:ascii="Calibri" w:eastAsia="Times New Roman" w:hAnsi="Calibri" w:cs="Calibri"/>
          <w:sz w:val="22"/>
          <w:szCs w:val="22"/>
        </w:rPr>
      </w:pPr>
      <w:r w:rsidRPr="00A70FEB">
        <w:rPr>
          <w:rFonts w:ascii="Calibri" w:eastAsia="Times New Roman" w:hAnsi="Calibri" w:cs="Calibri"/>
          <w:sz w:val="22"/>
          <w:szCs w:val="22"/>
        </w:rPr>
        <w:t xml:space="preserve">BAYCAP group (Bay Area Community Advisory Panel to Petrochemical Plants) is having their February meeting at Clear Lake Presbyterian on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Feb. </w:t>
      </w:r>
      <w:r w:rsidRPr="00A70FEB">
        <w:rPr>
          <w:rFonts w:ascii="Calibri" w:eastAsia="Times New Roman" w:hAnsi="Calibri" w:cs="Calibri"/>
          <w:sz w:val="22"/>
          <w:szCs w:val="22"/>
        </w:rPr>
        <w:t>28 at 6:00 (Food starts at 5:15 pm).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  </w:t>
      </w:r>
      <w:r w:rsidRPr="00A70FEB">
        <w:rPr>
          <w:rFonts w:ascii="Calibri" w:eastAsia="Times New Roman" w:hAnsi="Calibri" w:cs="Calibri"/>
          <w:sz w:val="22"/>
          <w:szCs w:val="22"/>
        </w:rPr>
        <w:t>The topic will be "Safety and Emergency Response in Truck &amp; Rail Transportation of Hazardous Materials</w:t>
      </w:r>
      <w:r w:rsidR="004055B9">
        <w:rPr>
          <w:rFonts w:ascii="Calibri" w:eastAsia="Times New Roman" w:hAnsi="Calibri" w:cs="Calibri"/>
          <w:sz w:val="22"/>
          <w:szCs w:val="22"/>
        </w:rPr>
        <w:t>. “  A</w:t>
      </w:r>
      <w:r w:rsidRPr="00A70FEB">
        <w:rPr>
          <w:rFonts w:ascii="Calibri" w:eastAsia="Times New Roman" w:hAnsi="Calibri" w:cs="Calibri"/>
          <w:sz w:val="22"/>
          <w:szCs w:val="22"/>
        </w:rPr>
        <w:t>fter the rail incident last year in Ohio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, </w:t>
      </w:r>
      <w:r w:rsidRPr="00A70FEB">
        <w:rPr>
          <w:rFonts w:ascii="Calibri" w:eastAsia="Times New Roman" w:hAnsi="Calibri" w:cs="Calibri"/>
          <w:sz w:val="22"/>
          <w:szCs w:val="22"/>
        </w:rPr>
        <w:t>how 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would </w:t>
      </w:r>
      <w:r w:rsidRPr="00A70FEB">
        <w:rPr>
          <w:rFonts w:ascii="Calibri" w:eastAsia="Times New Roman" w:hAnsi="Calibri" w:cs="Calibri"/>
          <w:sz w:val="22"/>
          <w:szCs w:val="22"/>
        </w:rPr>
        <w:t>that type of incident be handled here.</w:t>
      </w:r>
      <w:r w:rsidRPr="00B62A03">
        <w:rPr>
          <w:rFonts w:ascii="Calibri" w:eastAsia="Times New Roman" w:hAnsi="Calibri" w:cs="Calibri"/>
          <w:sz w:val="22"/>
          <w:szCs w:val="22"/>
        </w:rPr>
        <w:t xml:space="preserve">  Registration is required and contact Joe Schwarz if interested in how to sign up.</w:t>
      </w:r>
    </w:p>
    <w:p w14:paraId="000FC182" w14:textId="77777777" w:rsidR="00A70FEB" w:rsidRPr="00B62A03" w:rsidRDefault="00A70FEB" w:rsidP="00A70FEB">
      <w:pPr>
        <w:rPr>
          <w:rFonts w:ascii="Calibri" w:eastAsia="Times New Roman" w:hAnsi="Calibri" w:cs="Calibri"/>
          <w:sz w:val="22"/>
          <w:szCs w:val="22"/>
        </w:rPr>
      </w:pPr>
    </w:p>
    <w:p w14:paraId="67184620" w14:textId="0AFC8A67" w:rsidR="00A70FEB" w:rsidRPr="00A70FEB" w:rsidRDefault="00A70FEB" w:rsidP="00A70FEB">
      <w:pPr>
        <w:rPr>
          <w:rFonts w:ascii="Calibri" w:eastAsia="Times New Roman" w:hAnsi="Calibri" w:cs="Calibri"/>
          <w:sz w:val="22"/>
          <w:szCs w:val="22"/>
        </w:rPr>
      </w:pPr>
      <w:r w:rsidRPr="00B62A03">
        <w:rPr>
          <w:rFonts w:ascii="Calibri" w:eastAsia="Times New Roman" w:hAnsi="Calibri" w:cs="Calibri"/>
          <w:sz w:val="22"/>
          <w:szCs w:val="22"/>
        </w:rPr>
        <w:t xml:space="preserve">At the April 5th Art Talk, </w:t>
      </w:r>
      <w:r w:rsidR="004055B9">
        <w:rPr>
          <w:rFonts w:ascii="Calibri" w:eastAsia="Times New Roman" w:hAnsi="Calibri" w:cs="Calibri"/>
          <w:sz w:val="22"/>
          <w:szCs w:val="22"/>
        </w:rPr>
        <w:t>Earth Care wants</w:t>
      </w:r>
      <w:r w:rsidRPr="00B62A03">
        <w:rPr>
          <w:rFonts w:ascii="Calibri" w:eastAsia="Times New Roman" w:hAnsi="Calibri" w:cs="Calibri"/>
          <w:sz w:val="22"/>
          <w:szCs w:val="22"/>
        </w:rPr>
        <w:t xml:space="preserve"> to advertise about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our </w:t>
      </w:r>
      <w:r w:rsidRPr="00B62A03">
        <w:rPr>
          <w:rFonts w:ascii="Calibri" w:eastAsia="Times New Roman" w:hAnsi="Calibri" w:cs="Calibri"/>
          <w:sz w:val="22"/>
          <w:szCs w:val="22"/>
        </w:rPr>
        <w:t xml:space="preserve">upcoming Earth Day events.  Need: Handouts and Sign-up sheets (by Brenda), Board to advertise Events in the Narthex (Kim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found and </w:t>
      </w:r>
      <w:r w:rsidR="008416A6">
        <w:rPr>
          <w:rFonts w:ascii="Calibri" w:eastAsia="Times New Roman" w:hAnsi="Calibri" w:cs="Calibri"/>
          <w:sz w:val="22"/>
          <w:szCs w:val="22"/>
        </w:rPr>
        <w:t>has the board</w:t>
      </w:r>
      <w:r w:rsidRPr="00B62A03">
        <w:rPr>
          <w:rFonts w:ascii="Calibri" w:eastAsia="Times New Roman" w:hAnsi="Calibri" w:cs="Calibri"/>
          <w:sz w:val="22"/>
          <w:szCs w:val="22"/>
        </w:rPr>
        <w:t xml:space="preserve">),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team </w:t>
      </w:r>
      <w:r w:rsidRPr="00B62A03">
        <w:rPr>
          <w:rFonts w:ascii="Calibri" w:eastAsia="Times New Roman" w:hAnsi="Calibri" w:cs="Calibri"/>
          <w:sz w:val="22"/>
          <w:szCs w:val="22"/>
        </w:rPr>
        <w:t xml:space="preserve">present at the event: Anya, Kim, Jean and Joe and Jeanette, and </w:t>
      </w:r>
      <w:r w:rsidR="004055B9">
        <w:rPr>
          <w:rFonts w:ascii="Calibri" w:eastAsia="Times New Roman" w:hAnsi="Calibri" w:cs="Calibri"/>
          <w:sz w:val="22"/>
          <w:szCs w:val="22"/>
        </w:rPr>
        <w:t>to h</w:t>
      </w:r>
      <w:r w:rsidRPr="00B62A03">
        <w:rPr>
          <w:rFonts w:ascii="Calibri" w:eastAsia="Times New Roman" w:hAnsi="Calibri" w:cs="Calibri"/>
          <w:sz w:val="22"/>
          <w:szCs w:val="22"/>
        </w:rPr>
        <w:t>ang-up our big Earth Care sign.</w:t>
      </w:r>
    </w:p>
    <w:p w14:paraId="4DC33610" w14:textId="63DA527E" w:rsidR="0088510A" w:rsidRDefault="00A70FEB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Anya asked, ‘let’s think about how to help other churches in our presbytery to become Earth Care Congregations?’ </w:t>
      </w:r>
    </w:p>
    <w:p w14:paraId="0BEAC19E" w14:textId="77777777" w:rsidR="001927D0" w:rsidRDefault="00131895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72700">
        <w:rPr>
          <w:rFonts w:ascii="Calibri" w:eastAsia="Times New Roman" w:hAnsi="Calibri" w:cs="Calibri"/>
          <w:sz w:val="22"/>
          <w:szCs w:val="22"/>
          <w:u w:val="single"/>
        </w:rPr>
        <w:t xml:space="preserve">Earth Day Celebration </w:t>
      </w:r>
      <w:r w:rsidR="00CA1DF8">
        <w:rPr>
          <w:rFonts w:ascii="Calibri" w:eastAsia="Times New Roman" w:hAnsi="Calibri" w:cs="Calibri"/>
          <w:sz w:val="22"/>
          <w:szCs w:val="22"/>
          <w:u w:val="single"/>
        </w:rPr>
        <w:t>Event Planning</w:t>
      </w:r>
    </w:p>
    <w:p w14:paraId="6FFCD552" w14:textId="03BC904F" w:rsidR="002F10DC" w:rsidRPr="00B62A03" w:rsidRDefault="002F10DC" w:rsidP="00B62A0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lastRenderedPageBreak/>
        <w:t>Exploration Green:</w:t>
      </w:r>
      <w:r w:rsidR="002B33C2">
        <w:rPr>
          <w:rFonts w:ascii="Calibri" w:eastAsia="Times New Roman" w:hAnsi="Calibri" w:cs="Calibri"/>
        </w:rPr>
        <w:t xml:space="preserve"> Guided Nature Walk</w:t>
      </w:r>
      <w:r w:rsidR="00281E09">
        <w:rPr>
          <w:rFonts w:ascii="Calibri" w:eastAsia="Times New Roman" w:hAnsi="Calibri" w:cs="Calibri"/>
        </w:rPr>
        <w:t>:</w:t>
      </w:r>
      <w:r w:rsidR="002B33C2">
        <w:rPr>
          <w:rFonts w:ascii="Calibri" w:eastAsia="Times New Roman" w:hAnsi="Calibri" w:cs="Calibri"/>
        </w:rPr>
        <w:t xml:space="preserve"> </w:t>
      </w:r>
      <w:r w:rsidR="00281E09">
        <w:rPr>
          <w:rFonts w:ascii="Calibri" w:eastAsia="Times New Roman" w:hAnsi="Calibri" w:cs="Calibri"/>
        </w:rPr>
        <w:t xml:space="preserve"> </w:t>
      </w:r>
      <w:r w:rsidR="004055B9">
        <w:rPr>
          <w:rFonts w:ascii="Calibri" w:eastAsia="Times New Roman" w:hAnsi="Calibri" w:cs="Calibri"/>
        </w:rPr>
        <w:t>On March 16, s</w:t>
      </w:r>
      <w:r w:rsidR="00B62A03">
        <w:rPr>
          <w:rFonts w:ascii="Calibri" w:eastAsia="Times New Roman" w:hAnsi="Calibri" w:cs="Calibri"/>
        </w:rPr>
        <w:t>tart with Anthea Guest</w:t>
      </w:r>
      <w:r w:rsidR="004055B9">
        <w:rPr>
          <w:rFonts w:ascii="Calibri" w:eastAsia="Times New Roman" w:hAnsi="Calibri" w:cs="Calibri"/>
        </w:rPr>
        <w:t>’s</w:t>
      </w:r>
      <w:r w:rsidR="00B62A03">
        <w:rPr>
          <w:rFonts w:ascii="Calibri" w:eastAsia="Times New Roman" w:hAnsi="Calibri" w:cs="Calibri"/>
        </w:rPr>
        <w:t xml:space="preserve"> talk at the Java Owl at 8:30 </w:t>
      </w:r>
      <w:r w:rsidR="005D2655">
        <w:rPr>
          <w:rFonts w:ascii="Calibri" w:eastAsia="Times New Roman" w:hAnsi="Calibri" w:cs="Calibri"/>
        </w:rPr>
        <w:t>organized</w:t>
      </w:r>
      <w:r w:rsidR="004055B9">
        <w:rPr>
          <w:rFonts w:ascii="Calibri" w:eastAsia="Times New Roman" w:hAnsi="Calibri" w:cs="Calibri"/>
        </w:rPr>
        <w:t xml:space="preserve"> </w:t>
      </w:r>
      <w:r w:rsidR="00B62A03">
        <w:rPr>
          <w:rFonts w:ascii="Calibri" w:eastAsia="Times New Roman" w:hAnsi="Calibri" w:cs="Calibri"/>
        </w:rPr>
        <w:t xml:space="preserve">by Anya.  </w:t>
      </w:r>
      <w:r w:rsidR="004055B9">
        <w:rPr>
          <w:rFonts w:ascii="Calibri" w:eastAsia="Times New Roman" w:hAnsi="Calibri" w:cs="Calibri"/>
        </w:rPr>
        <w:t>Then starting around 9:30 t</w:t>
      </w:r>
      <w:r w:rsidR="00281E09">
        <w:rPr>
          <w:rFonts w:ascii="Calibri" w:eastAsia="Times New Roman" w:hAnsi="Calibri" w:cs="Calibri"/>
        </w:rPr>
        <w:t xml:space="preserve">wo guided tours: a slower family with children option and an adults tour </w:t>
      </w:r>
      <w:r w:rsidR="005D2655">
        <w:rPr>
          <w:rFonts w:ascii="Calibri" w:eastAsia="Times New Roman" w:hAnsi="Calibri" w:cs="Calibri"/>
        </w:rPr>
        <w:t>organized</w:t>
      </w:r>
      <w:r w:rsidR="004055B9">
        <w:rPr>
          <w:rFonts w:ascii="Calibri" w:eastAsia="Times New Roman" w:hAnsi="Calibri" w:cs="Calibri"/>
        </w:rPr>
        <w:t xml:space="preserve"> </w:t>
      </w:r>
      <w:r w:rsidR="00281E09">
        <w:rPr>
          <w:rFonts w:ascii="Calibri" w:eastAsia="Times New Roman" w:hAnsi="Calibri" w:cs="Calibri"/>
        </w:rPr>
        <w:t>by Ralph.</w:t>
      </w:r>
      <w:r w:rsidR="00B62A03">
        <w:rPr>
          <w:rFonts w:ascii="Calibri" w:eastAsia="Times New Roman" w:hAnsi="Calibri" w:cs="Calibri"/>
        </w:rPr>
        <w:t xml:space="preserve">  Without overloading our guides, c</w:t>
      </w:r>
      <w:r w:rsidR="00B62A03" w:rsidRPr="00B62A03">
        <w:rPr>
          <w:rFonts w:ascii="Calibri" w:eastAsia="Times New Roman" w:hAnsi="Calibri" w:cs="Calibri"/>
        </w:rPr>
        <w:t xml:space="preserve">onsider ways to invite other communities via Diane Kane with </w:t>
      </w:r>
      <w:r w:rsidR="00B62A03">
        <w:rPr>
          <w:rFonts w:ascii="Calibri" w:eastAsia="Times New Roman" w:hAnsi="Calibri" w:cs="Calibri"/>
        </w:rPr>
        <w:t xml:space="preserve">the </w:t>
      </w:r>
      <w:r w:rsidR="00B62A03" w:rsidRPr="00B62A03">
        <w:rPr>
          <w:rFonts w:ascii="Calibri" w:eastAsia="Times New Roman" w:hAnsi="Calibri" w:cs="Calibri"/>
        </w:rPr>
        <w:t xml:space="preserve">Clear Lake forum, or other selective churches like: Clear Lake Presby, Unitarian Universalists, Clear Lake Islamic Center, etc.  </w:t>
      </w:r>
    </w:p>
    <w:p w14:paraId="4EDEBAEA" w14:textId="3B3C2ADB" w:rsidR="00B62A03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Kayaking:</w:t>
      </w:r>
      <w:r w:rsidR="002B33C2">
        <w:rPr>
          <w:rFonts w:ascii="Calibri" w:eastAsia="Times New Roman" w:hAnsi="Calibri" w:cs="Calibri"/>
        </w:rPr>
        <w:t xml:space="preserve"> Bay </w:t>
      </w:r>
      <w:r w:rsidR="00281E09">
        <w:rPr>
          <w:rFonts w:ascii="Calibri" w:eastAsia="Times New Roman" w:hAnsi="Calibri" w:cs="Calibri"/>
        </w:rPr>
        <w:t>A</w:t>
      </w:r>
      <w:r w:rsidR="002B33C2">
        <w:rPr>
          <w:rFonts w:ascii="Calibri" w:eastAsia="Times New Roman" w:hAnsi="Calibri" w:cs="Calibri"/>
        </w:rPr>
        <w:t>rea</w:t>
      </w:r>
      <w:r w:rsidR="00281E09">
        <w:rPr>
          <w:rFonts w:ascii="Calibri" w:eastAsia="Times New Roman" w:hAnsi="Calibri" w:cs="Calibri"/>
        </w:rPr>
        <w:t xml:space="preserve"> </w:t>
      </w:r>
      <w:r w:rsidR="002B33C2">
        <w:rPr>
          <w:rFonts w:ascii="Calibri" w:eastAsia="Times New Roman" w:hAnsi="Calibri" w:cs="Calibri"/>
        </w:rPr>
        <w:t>Park on March 30.</w:t>
      </w:r>
      <w:r w:rsidR="00281E09">
        <w:rPr>
          <w:rFonts w:ascii="Calibri" w:eastAsia="Times New Roman" w:hAnsi="Calibri" w:cs="Calibri"/>
        </w:rPr>
        <w:t xml:space="preserve"> </w:t>
      </w:r>
      <w:r w:rsidR="00B62A03">
        <w:rPr>
          <w:rFonts w:ascii="Calibri" w:eastAsia="Times New Roman" w:hAnsi="Calibri" w:cs="Calibri"/>
        </w:rPr>
        <w:t>Kayaking starting at 9:00 and lunch at 11:30, with cookies provided. Contact Anya to let her know you are coming.</w:t>
      </w:r>
    </w:p>
    <w:p w14:paraId="517F4C2A" w14:textId="288085A2" w:rsidR="002F10DC" w:rsidRPr="002F10DC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McWhirter plant workshop:</w:t>
      </w:r>
      <w:r w:rsidR="002B33C2">
        <w:rPr>
          <w:rFonts w:ascii="Calibri" w:eastAsia="Times New Roman" w:hAnsi="Calibri" w:cs="Calibri"/>
        </w:rPr>
        <w:t xml:space="preserve"> Plant workshop for Makers Eve event </w:t>
      </w:r>
      <w:r w:rsidR="00281E09">
        <w:rPr>
          <w:rFonts w:ascii="Calibri" w:eastAsia="Times New Roman" w:hAnsi="Calibri" w:cs="Calibri"/>
        </w:rPr>
        <w:t>TBA; Brenda coordinating with Judy Brown.</w:t>
      </w:r>
    </w:p>
    <w:p w14:paraId="609115E3" w14:textId="05733974" w:rsidR="002F10DC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 xml:space="preserve">Liturgy for Earth Day </w:t>
      </w:r>
      <w:r w:rsidR="000B4CCA">
        <w:rPr>
          <w:rFonts w:ascii="Calibri" w:eastAsia="Times New Roman" w:hAnsi="Calibri" w:cs="Calibri"/>
        </w:rPr>
        <w:t xml:space="preserve">service, April 21, </w:t>
      </w:r>
      <w:r w:rsidRPr="002F10DC">
        <w:rPr>
          <w:rFonts w:ascii="Calibri" w:eastAsia="Times New Roman" w:hAnsi="Calibri" w:cs="Calibri"/>
        </w:rPr>
        <w:t>planning by Jean.</w:t>
      </w:r>
    </w:p>
    <w:p w14:paraId="3D3A3088" w14:textId="6BC5E7B8" w:rsidR="00281E09" w:rsidRDefault="00281E09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Earth Day Celebration: On April 21, with a vegetarian luncheon and </w:t>
      </w:r>
      <w:r w:rsidR="000B4CCA">
        <w:rPr>
          <w:rFonts w:ascii="Calibri" w:eastAsia="Times New Roman" w:hAnsi="Calibri" w:cs="Calibri"/>
        </w:rPr>
        <w:t>Solar Panel Party</w:t>
      </w:r>
      <w:r w:rsidR="005917FD">
        <w:rPr>
          <w:rFonts w:ascii="Calibri" w:eastAsia="Times New Roman" w:hAnsi="Calibri" w:cs="Calibri"/>
        </w:rPr>
        <w:t>,</w:t>
      </w:r>
      <w:r w:rsidR="000B4CCA">
        <w:rPr>
          <w:rFonts w:ascii="Calibri" w:eastAsia="Times New Roman" w:hAnsi="Calibri" w:cs="Calibri"/>
        </w:rPr>
        <w:t xml:space="preserve"> with a </w:t>
      </w:r>
      <w:r>
        <w:rPr>
          <w:rFonts w:ascii="Calibri" w:eastAsia="Times New Roman" w:hAnsi="Calibri" w:cs="Calibri"/>
        </w:rPr>
        <w:t>guest speaker</w:t>
      </w:r>
      <w:r w:rsidR="000B4CCA">
        <w:rPr>
          <w:rFonts w:ascii="Calibri" w:eastAsia="Times New Roman" w:hAnsi="Calibri" w:cs="Calibri"/>
        </w:rPr>
        <w:t xml:space="preserve"> coordinated by </w:t>
      </w:r>
      <w:r w:rsidR="00B62A03">
        <w:rPr>
          <w:rFonts w:ascii="Calibri" w:eastAsia="Times New Roman" w:hAnsi="Calibri" w:cs="Calibri"/>
        </w:rPr>
        <w:t>Ralph</w:t>
      </w:r>
      <w:r w:rsidR="000B4CCA">
        <w:rPr>
          <w:rFonts w:ascii="Calibri" w:eastAsia="Times New Roman" w:hAnsi="Calibri" w:cs="Calibri"/>
        </w:rPr>
        <w:t>.</w:t>
      </w:r>
    </w:p>
    <w:p w14:paraId="09EC33FD" w14:textId="0C5D9D6D" w:rsidR="000B4CCA" w:rsidRPr="000B4CCA" w:rsidRDefault="000B4CCA" w:rsidP="000B4CCA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WPC </w:t>
      </w:r>
      <w:r w:rsidRPr="000B4CCA">
        <w:rPr>
          <w:rFonts w:ascii="Calibri" w:eastAsia="Times New Roman" w:hAnsi="Calibri" w:cs="Calibri"/>
          <w:color w:val="000000" w:themeColor="text1"/>
        </w:rPr>
        <w:t xml:space="preserve">Pollinator workshop with speaker:  </w:t>
      </w:r>
      <w:r w:rsidR="004055B9">
        <w:rPr>
          <w:rFonts w:ascii="Calibri" w:eastAsia="Times New Roman" w:hAnsi="Calibri" w:cs="Calibri"/>
          <w:color w:val="000000" w:themeColor="text1"/>
        </w:rPr>
        <w:t xml:space="preserve">On </w:t>
      </w:r>
      <w:r w:rsidRPr="000B4CCA">
        <w:rPr>
          <w:rFonts w:ascii="Calibri" w:eastAsia="Times New Roman" w:hAnsi="Calibri" w:cs="Calibri"/>
          <w:color w:val="000000" w:themeColor="text1"/>
        </w:rPr>
        <w:t xml:space="preserve">April 27 </w:t>
      </w:r>
      <w:r w:rsidR="004055B9">
        <w:rPr>
          <w:rFonts w:ascii="Calibri" w:eastAsia="Times New Roman" w:hAnsi="Calibri" w:cs="Calibri"/>
          <w:color w:val="000000" w:themeColor="text1"/>
        </w:rPr>
        <w:t xml:space="preserve">from 10:30 to 12:00 </w:t>
      </w:r>
      <w:r w:rsidRPr="000B4CCA">
        <w:rPr>
          <w:rFonts w:ascii="Calibri" w:eastAsia="Times New Roman" w:hAnsi="Calibri" w:cs="Calibri"/>
          <w:color w:val="000000" w:themeColor="text1"/>
        </w:rPr>
        <w:t>by Brenda and Phyllis</w:t>
      </w:r>
      <w:r w:rsidR="008416A6">
        <w:rPr>
          <w:rFonts w:ascii="Calibri" w:eastAsia="Times New Roman" w:hAnsi="Calibri" w:cs="Calibri"/>
          <w:color w:val="000000" w:themeColor="text1"/>
        </w:rPr>
        <w:t>, with Brenda coordinating guest speaker on native plants</w:t>
      </w:r>
      <w:r w:rsidRPr="000B4CCA">
        <w:rPr>
          <w:rFonts w:ascii="Calibri" w:eastAsia="Times New Roman" w:hAnsi="Calibri" w:cs="Calibri"/>
          <w:color w:val="000000" w:themeColor="text1"/>
        </w:rPr>
        <w:t>.</w:t>
      </w:r>
    </w:p>
    <w:p w14:paraId="726FF053" w14:textId="76E95207" w:rsidR="001035E0" w:rsidRDefault="001035E0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Other 2024 plans:</w:t>
      </w:r>
    </w:p>
    <w:p w14:paraId="5F0A42BB" w14:textId="77777777" w:rsidR="001035E0" w:rsidRPr="001035E0" w:rsidRDefault="001035E0" w:rsidP="001035E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035E0">
        <w:rPr>
          <w:rFonts w:ascii="Calibri" w:eastAsia="Times New Roman" w:hAnsi="Calibri" w:cs="Calibri"/>
        </w:rPr>
        <w:t>Fall camping trip in Oct/Nov.</w:t>
      </w:r>
    </w:p>
    <w:p w14:paraId="13C8DB08" w14:textId="04CB0192" w:rsidR="008548FA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548FA">
        <w:rPr>
          <w:rFonts w:ascii="Calibri" w:eastAsia="Times New Roman" w:hAnsi="Calibri" w:cs="Calibri"/>
          <w:sz w:val="22"/>
          <w:szCs w:val="22"/>
          <w:u w:val="single"/>
        </w:rPr>
        <w:t>WPC Green Items</w:t>
      </w:r>
    </w:p>
    <w:p w14:paraId="397D98F1" w14:textId="1C516C38" w:rsidR="001035E0" w:rsidRPr="00DD33BA" w:rsidRDefault="001035E0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D33BA">
        <w:rPr>
          <w:rFonts w:ascii="Calibri" w:eastAsia="Times New Roman" w:hAnsi="Calibri" w:cs="Calibri"/>
          <w:sz w:val="22"/>
          <w:szCs w:val="22"/>
        </w:rPr>
        <w:t>On</w:t>
      </w:r>
      <w:r w:rsidR="002F10DC">
        <w:rPr>
          <w:rFonts w:ascii="Calibri" w:eastAsia="Times New Roman" w:hAnsi="Calibri" w:cs="Calibri"/>
          <w:sz w:val="22"/>
          <w:szCs w:val="22"/>
        </w:rPr>
        <w:t>-</w:t>
      </w:r>
      <w:r w:rsidRPr="00DD33BA">
        <w:rPr>
          <w:rFonts w:ascii="Calibri" w:eastAsia="Times New Roman" w:hAnsi="Calibri" w:cs="Calibri"/>
          <w:sz w:val="22"/>
          <w:szCs w:val="22"/>
        </w:rPr>
        <w:t xml:space="preserve">going </w:t>
      </w:r>
      <w:r w:rsidRPr="00DD33BA">
        <w:rPr>
          <w:rFonts w:ascii="Calibri" w:eastAsia="Times New Roman" w:hAnsi="Calibri" w:cs="Calibri"/>
        </w:rPr>
        <w:t>activities</w:t>
      </w:r>
      <w:r w:rsidRPr="00DD33BA">
        <w:rPr>
          <w:rFonts w:ascii="Calibri" w:eastAsia="Times New Roman" w:hAnsi="Calibri" w:cs="Calibri"/>
          <w:sz w:val="22"/>
          <w:szCs w:val="22"/>
        </w:rPr>
        <w:t>:</w:t>
      </w:r>
    </w:p>
    <w:p w14:paraId="78C1B33E" w14:textId="3A526974" w:rsidR="00B62A03" w:rsidRPr="00B62A03" w:rsidRDefault="00DD33BA" w:rsidP="00B62A0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Replacing key light switches with occupancy motion switches:</w:t>
      </w:r>
      <w:r w:rsidR="00B62A03">
        <w:rPr>
          <w:rFonts w:ascii="Calibri" w:eastAsia="Times New Roman" w:hAnsi="Calibri" w:cs="Calibri"/>
        </w:rPr>
        <w:t xml:space="preserve"> </w:t>
      </w:r>
      <w:r w:rsidR="00B62A03" w:rsidRPr="00B62A03">
        <w:rPr>
          <w:rFonts w:ascii="Calibri" w:eastAsia="Times New Roman" w:hAnsi="Calibri" w:cs="Calibri"/>
        </w:rPr>
        <w:t>newly Installed motion activated light fixture in closet</w:t>
      </w:r>
      <w:r w:rsidR="004055B9">
        <w:rPr>
          <w:rFonts w:ascii="Calibri" w:eastAsia="Times New Roman" w:hAnsi="Calibri" w:cs="Calibri"/>
        </w:rPr>
        <w:t>,</w:t>
      </w:r>
      <w:r w:rsidR="00B62A03" w:rsidRPr="00B62A03">
        <w:rPr>
          <w:rFonts w:ascii="Calibri" w:eastAsia="Times New Roman" w:hAnsi="Calibri" w:cs="Calibri"/>
        </w:rPr>
        <w:t xml:space="preserve"> rm090</w:t>
      </w:r>
      <w:r w:rsidR="004055B9">
        <w:rPr>
          <w:rFonts w:ascii="Calibri" w:eastAsia="Times New Roman" w:hAnsi="Calibri" w:cs="Calibri"/>
        </w:rPr>
        <w:t>,</w:t>
      </w:r>
      <w:r w:rsidR="00B62A03" w:rsidRPr="00B62A03">
        <w:rPr>
          <w:rFonts w:ascii="Calibri" w:eastAsia="Times New Roman" w:hAnsi="Calibri" w:cs="Calibri"/>
        </w:rPr>
        <w:t xml:space="preserve"> under the stairs. - Ralph</w:t>
      </w:r>
    </w:p>
    <w:p w14:paraId="60AA119F" w14:textId="37102637" w:rsidR="00DD33BA" w:rsidRDefault="00DD33BA" w:rsidP="00DD33BA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Smart Thermostats:  </w:t>
      </w:r>
      <w:r w:rsidR="008416A6">
        <w:rPr>
          <w:rFonts w:ascii="Calibri" w:eastAsia="Times New Roman" w:hAnsi="Calibri" w:cs="Calibri"/>
        </w:rPr>
        <w:t>Jame</w:t>
      </w:r>
      <w:r w:rsidR="004055B9">
        <w:rPr>
          <w:rFonts w:ascii="Calibri" w:eastAsia="Times New Roman" w:hAnsi="Calibri" w:cs="Calibri"/>
        </w:rPr>
        <w:t>s</w:t>
      </w:r>
      <w:r w:rsidR="008416A6">
        <w:rPr>
          <w:rFonts w:ascii="Calibri" w:eastAsia="Times New Roman" w:hAnsi="Calibri" w:cs="Calibri"/>
        </w:rPr>
        <w:t xml:space="preserve"> order five new thermostats for Sanctuary use.  </w:t>
      </w:r>
      <w:r>
        <w:rPr>
          <w:rFonts w:ascii="Calibri" w:eastAsia="Times New Roman" w:hAnsi="Calibri" w:cs="Calibri"/>
        </w:rPr>
        <w:t xml:space="preserve">Don </w:t>
      </w:r>
      <w:r w:rsidR="008416A6">
        <w:rPr>
          <w:rFonts w:ascii="Calibri" w:eastAsia="Times New Roman" w:hAnsi="Calibri" w:cs="Calibri"/>
        </w:rPr>
        <w:t xml:space="preserve">and Ross have begun installing them. </w:t>
      </w:r>
      <w:r w:rsidR="004055B9">
        <w:rPr>
          <w:rFonts w:ascii="Calibri" w:eastAsia="Times New Roman" w:hAnsi="Calibri" w:cs="Calibri"/>
        </w:rPr>
        <w:t>- Don</w:t>
      </w:r>
      <w:r w:rsidR="008416A6">
        <w:rPr>
          <w:rFonts w:ascii="Calibri" w:eastAsia="Times New Roman" w:hAnsi="Calibri" w:cs="Calibri"/>
        </w:rPr>
        <w:t xml:space="preserve">  </w:t>
      </w:r>
    </w:p>
    <w:p w14:paraId="35CABCC5" w14:textId="761839C8" w:rsidR="001035E0" w:rsidRDefault="00DD33BA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New Activities to investigate:</w:t>
      </w:r>
    </w:p>
    <w:p w14:paraId="3464366A" w14:textId="58FE6187" w:rsidR="00B62A03" w:rsidRDefault="00B62A03" w:rsidP="00B62A0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B62A03">
        <w:rPr>
          <w:rFonts w:ascii="Calibri" w:eastAsia="Times New Roman" w:hAnsi="Calibri" w:cs="Calibri"/>
        </w:rPr>
        <w:t xml:space="preserve">Use of recycled toilet paper: </w:t>
      </w:r>
      <w:r w:rsidR="004055B9" w:rsidRPr="004055B9">
        <w:rPr>
          <w:rFonts w:ascii="Calibri" w:eastAsia="Times New Roman" w:hAnsi="Calibri" w:cs="Calibri"/>
        </w:rPr>
        <w:t>The current toilet paper dispenser uses the standard house hold inner diameter.   The Bucket recycled toilet paper requires replacement of the dispensers.  The challenge is to find a good and cost effective option which has the standard household inner diameter.  And that is a double or triple roll which does not have to been changed as quickly and Liz can then re-order it in bulk on-line.    </w:t>
      </w:r>
    </w:p>
    <w:p w14:paraId="3087D6F9" w14:textId="169279FA" w:rsidR="008416A6" w:rsidRPr="00B62A03" w:rsidRDefault="008416A6" w:rsidP="00B62A0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Electric water heaters: </w:t>
      </w:r>
      <w:r w:rsidR="004055B9">
        <w:rPr>
          <w:rFonts w:ascii="Calibri" w:eastAsia="Times New Roman" w:hAnsi="Calibri" w:cs="Calibri"/>
        </w:rPr>
        <w:t>Reviewing cost effectiveness for p</w:t>
      </w:r>
      <w:r>
        <w:rPr>
          <w:rFonts w:ascii="Calibri" w:eastAsia="Times New Roman" w:hAnsi="Calibri" w:cs="Calibri"/>
        </w:rPr>
        <w:t xml:space="preserve">rogrammable timers for Sanctuary (contact Deacons) and/or Fellowship Hall (contact Jennifer Carr). </w:t>
      </w:r>
    </w:p>
    <w:p w14:paraId="43E46FFA" w14:textId="3CDF9E4C" w:rsidR="00B62A03" w:rsidRPr="00B62A03" w:rsidRDefault="00B62A03" w:rsidP="00B62A0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Rain Barrels: Let’s consider re-painting the rain barrel by the sanctuary.</w:t>
      </w:r>
    </w:p>
    <w:p w14:paraId="02601212" w14:textId="77777777" w:rsidR="005E064C" w:rsidRPr="00D71244" w:rsidRDefault="005E064C" w:rsidP="005E064C">
      <w:pPr>
        <w:shd w:val="clear" w:color="auto" w:fill="FFFFFF"/>
        <w:spacing w:after="120"/>
        <w:rPr>
          <w:rStyle w:val="d2edcug0"/>
          <w:color w:val="050505"/>
          <w:u w:val="single"/>
        </w:rPr>
      </w:pPr>
      <w:r w:rsidRPr="00D71244">
        <w:rPr>
          <w:rStyle w:val="d2edcug0"/>
          <w:color w:val="050505"/>
          <w:u w:val="single"/>
        </w:rPr>
        <w:t>Movie Night:</w:t>
      </w:r>
    </w:p>
    <w:p w14:paraId="3AA1EAC5" w14:textId="084280A9" w:rsidR="005E064C" w:rsidRDefault="005E064C" w:rsidP="005E064C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Style w:val="d2edcug0"/>
          <w:color w:val="050505"/>
        </w:rPr>
      </w:pPr>
      <w:r>
        <w:rPr>
          <w:rStyle w:val="d2edcug0"/>
          <w:color w:val="050505"/>
        </w:rPr>
        <w:t>Mov</w:t>
      </w:r>
      <w:r w:rsidR="002F10DC">
        <w:rPr>
          <w:rStyle w:val="d2edcug0"/>
          <w:color w:val="050505"/>
        </w:rPr>
        <w:t>i</w:t>
      </w:r>
      <w:r>
        <w:rPr>
          <w:rStyle w:val="d2edcug0"/>
          <w:color w:val="050505"/>
        </w:rPr>
        <w:t xml:space="preserve">e </w:t>
      </w:r>
      <w:r w:rsidR="002F10DC">
        <w:rPr>
          <w:rStyle w:val="d2edcug0"/>
          <w:color w:val="050505"/>
        </w:rPr>
        <w:t xml:space="preserve">title </w:t>
      </w:r>
      <w:r>
        <w:rPr>
          <w:rStyle w:val="d2edcug0"/>
          <w:color w:val="050505"/>
        </w:rPr>
        <w:t xml:space="preserve">is </w:t>
      </w:r>
      <w:r w:rsidR="008416A6">
        <w:rPr>
          <w:rStyle w:val="d2edcug0"/>
          <w:color w:val="050505"/>
        </w:rPr>
        <w:t xml:space="preserve">by David </w:t>
      </w:r>
      <w:proofErr w:type="spellStart"/>
      <w:r w:rsidR="008416A6">
        <w:rPr>
          <w:rStyle w:val="d2edcug0"/>
          <w:color w:val="050505"/>
        </w:rPr>
        <w:t>Attenbourgh</w:t>
      </w:r>
      <w:proofErr w:type="spellEnd"/>
      <w:r w:rsidR="008416A6">
        <w:rPr>
          <w:rStyle w:val="d2edcug0"/>
          <w:color w:val="050505"/>
        </w:rPr>
        <w:t xml:space="preserve">, “A Life on Our Planet” </w:t>
      </w:r>
      <w:r>
        <w:rPr>
          <w:rStyle w:val="d2edcug0"/>
          <w:color w:val="050505"/>
        </w:rPr>
        <w:t>for Friday, Feb. 23</w:t>
      </w:r>
      <w:r w:rsidR="002F10DC">
        <w:rPr>
          <w:rStyle w:val="d2edcug0"/>
          <w:color w:val="050505"/>
        </w:rPr>
        <w:t xml:space="preserve"> at 7PM</w:t>
      </w:r>
      <w:r>
        <w:rPr>
          <w:rStyle w:val="d2edcug0"/>
          <w:color w:val="050505"/>
        </w:rPr>
        <w:t>.</w:t>
      </w:r>
      <w:r w:rsidR="008416A6">
        <w:rPr>
          <w:rStyle w:val="d2edcug0"/>
          <w:color w:val="050505"/>
        </w:rPr>
        <w:t xml:space="preserve">  Ralph and Brenda to help with Popcorn.  Need help with drinks and set-up.</w:t>
      </w:r>
    </w:p>
    <w:p w14:paraId="62E561BA" w14:textId="7DD5E82E" w:rsidR="005E064C" w:rsidRPr="005E064C" w:rsidRDefault="004055B9" w:rsidP="004466A9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color w:val="050505"/>
        </w:rPr>
      </w:pPr>
      <w:r>
        <w:rPr>
          <w:rStyle w:val="d2edcug0"/>
          <w:color w:val="050505"/>
        </w:rPr>
        <w:t>“Migration” the movie now on digital.</w:t>
      </w:r>
    </w:p>
    <w:p w14:paraId="2EE017A6" w14:textId="4A7AC506" w:rsidR="004466A9" w:rsidRDefault="00B761F7" w:rsidP="004466A9">
      <w:pPr>
        <w:rPr>
          <w:rFonts w:ascii="Calibri" w:eastAsia="Times New Roman" w:hAnsi="Calibri" w:cs="Calibri"/>
          <w:sz w:val="22"/>
          <w:szCs w:val="22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Garden </w:t>
      </w:r>
      <w:r w:rsidR="00136AB8" w:rsidRPr="00B761F7">
        <w:rPr>
          <w:rFonts w:ascii="Calibri" w:eastAsia="Times New Roman" w:hAnsi="Calibri" w:cs="Calibri"/>
          <w:sz w:val="22"/>
          <w:szCs w:val="22"/>
          <w:u w:val="single"/>
        </w:rPr>
        <w:t>Sharing</w:t>
      </w:r>
      <w:r w:rsidR="00136AB8" w:rsidRPr="00381B3F">
        <w:rPr>
          <w:rFonts w:ascii="Calibri" w:eastAsia="Times New Roman" w:hAnsi="Calibri" w:cs="Calibri"/>
          <w:sz w:val="22"/>
          <w:szCs w:val="22"/>
        </w:rPr>
        <w:t xml:space="preserve"> (</w:t>
      </w:r>
      <w:r w:rsidR="00381B3F" w:rsidRPr="00381B3F">
        <w:rPr>
          <w:rFonts w:ascii="Calibri" w:eastAsia="Times New Roman" w:hAnsi="Calibri" w:cs="Calibri"/>
          <w:sz w:val="22"/>
          <w:szCs w:val="22"/>
        </w:rPr>
        <w:t>second Sunday dates with Early Riser Breakfast)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E542BAD" w14:textId="3D98383B" w:rsidR="008B1588" w:rsidRDefault="008B1588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08729A02" w14:textId="7A824A4B" w:rsidR="004466A9" w:rsidRDefault="004466A9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Feb. 11 – Kim</w:t>
      </w:r>
    </w:p>
    <w:p w14:paraId="6A0ADFF3" w14:textId="7BB9EB44" w:rsidR="004466A9" w:rsidRDefault="004466A9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March 10 </w:t>
      </w:r>
      <w:r w:rsidR="00531392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Debbie</w:t>
      </w:r>
    </w:p>
    <w:p w14:paraId="390DED64" w14:textId="19695D48" w:rsidR="002A7494" w:rsidRDefault="002A7494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April 14 - Anya</w:t>
      </w:r>
    </w:p>
    <w:p w14:paraId="50DB7D7F" w14:textId="77777777" w:rsidR="00531392" w:rsidRDefault="00531392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4849AE74" w14:textId="77777777" w:rsidR="00531392" w:rsidRDefault="008548FA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7054BB46" w14:textId="157929F0" w:rsidR="008B1588" w:rsidRDefault="00B62A03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Our 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2024 </w:t>
      </w:r>
      <w:r>
        <w:rPr>
          <w:rFonts w:ascii="Calibri" w:eastAsia="Times New Roman" w:hAnsi="Calibri" w:cs="Calibri"/>
          <w:sz w:val="22"/>
          <w:szCs w:val="22"/>
        </w:rPr>
        <w:t xml:space="preserve">annual </w:t>
      </w:r>
      <w:r w:rsidR="005E064C">
        <w:rPr>
          <w:rFonts w:ascii="Calibri" w:eastAsia="Times New Roman" w:hAnsi="Calibri" w:cs="Calibri"/>
          <w:sz w:val="22"/>
          <w:szCs w:val="22"/>
        </w:rPr>
        <w:t>budget</w:t>
      </w:r>
      <w:r>
        <w:rPr>
          <w:rFonts w:ascii="Calibri" w:eastAsia="Times New Roman" w:hAnsi="Calibri" w:cs="Calibri"/>
          <w:sz w:val="22"/>
          <w:szCs w:val="22"/>
        </w:rPr>
        <w:t xml:space="preserve"> is $400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.  </w:t>
      </w:r>
    </w:p>
    <w:p w14:paraId="6805E8CE" w14:textId="77777777" w:rsidR="00CE5E9C" w:rsidRPr="00531392" w:rsidRDefault="00CE5E9C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3FAA62CB" w14:textId="77777777" w:rsidR="00CE5E9C" w:rsidRDefault="008B1588" w:rsidP="00CE5E9C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Education Item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041267A6" w14:textId="7F716D09" w:rsidR="00B62A03" w:rsidRDefault="00B62A03" w:rsidP="00CE5E9C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Jean showed us wonderful Alaska pictures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from her trip </w:t>
      </w:r>
      <w:r>
        <w:rPr>
          <w:rFonts w:ascii="Calibri" w:eastAsia="Times New Roman" w:hAnsi="Calibri" w:cs="Calibri"/>
          <w:sz w:val="22"/>
          <w:szCs w:val="22"/>
        </w:rPr>
        <w:t>around Glacier Bay and Denali.</w:t>
      </w:r>
    </w:p>
    <w:p w14:paraId="59D08A67" w14:textId="7653BFB3" w:rsidR="008548FA" w:rsidRPr="008B1588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Next Meeting</w:t>
      </w:r>
    </w:p>
    <w:p w14:paraId="4F880557" w14:textId="11DCC2C3" w:rsidR="004466A9" w:rsidRDefault="004466A9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next Earth Care meeting 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is </w:t>
      </w:r>
      <w:r w:rsidR="00B62A03">
        <w:rPr>
          <w:rFonts w:ascii="Calibri" w:eastAsia="Times New Roman" w:hAnsi="Calibri" w:cs="Calibri"/>
          <w:sz w:val="22"/>
          <w:szCs w:val="22"/>
        </w:rPr>
        <w:t>Thursday, March 21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 at </w:t>
      </w:r>
      <w:r w:rsidR="00B62A03">
        <w:rPr>
          <w:rFonts w:ascii="Calibri" w:eastAsia="Times New Roman" w:hAnsi="Calibri" w:cs="Calibri"/>
          <w:sz w:val="22"/>
          <w:szCs w:val="22"/>
        </w:rPr>
        <w:t>Jean’s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 home</w:t>
      </w:r>
      <w:r w:rsidR="00227C24">
        <w:rPr>
          <w:rFonts w:ascii="Calibri" w:eastAsia="Times New Roman" w:hAnsi="Calibri" w:cs="Calibri"/>
          <w:sz w:val="22"/>
          <w:szCs w:val="22"/>
        </w:rPr>
        <w:t xml:space="preserve"> </w:t>
      </w:r>
      <w:r w:rsidR="00B62A03">
        <w:rPr>
          <w:rFonts w:ascii="Calibri" w:eastAsia="Times New Roman" w:hAnsi="Calibri" w:cs="Calibri"/>
          <w:sz w:val="22"/>
          <w:szCs w:val="22"/>
        </w:rPr>
        <w:t>at 7PM,</w:t>
      </w:r>
      <w:r>
        <w:rPr>
          <w:rFonts w:ascii="Calibri" w:eastAsia="Times New Roman" w:hAnsi="Calibri" w:cs="Calibri"/>
          <w:sz w:val="22"/>
          <w:szCs w:val="22"/>
        </w:rPr>
        <w:t xml:space="preserve"> with the option to join by Zoom.</w:t>
      </w:r>
    </w:p>
    <w:p w14:paraId="1D31E9FC" w14:textId="77777777" w:rsidR="00486689" w:rsidRDefault="008548FA" w:rsidP="00531392">
      <w:pPr>
        <w:spacing w:before="100" w:before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Future Educational Items</w:t>
      </w:r>
    </w:p>
    <w:p w14:paraId="70D03EE2" w14:textId="4F033E1C" w:rsidR="00B62A03" w:rsidRDefault="00B62A03" w:rsidP="004055B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With the many actives in the Springtime let us forgo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the </w:t>
      </w:r>
      <w:r>
        <w:rPr>
          <w:rFonts w:ascii="Calibri" w:eastAsia="Times New Roman" w:hAnsi="Calibri" w:cs="Calibri"/>
          <w:sz w:val="22"/>
          <w:szCs w:val="22"/>
        </w:rPr>
        <w:t xml:space="preserve">Education Item </w:t>
      </w:r>
      <w:r w:rsidR="008416A6">
        <w:rPr>
          <w:rFonts w:ascii="Calibri" w:eastAsia="Times New Roman" w:hAnsi="Calibri" w:cs="Calibri"/>
          <w:sz w:val="22"/>
          <w:szCs w:val="22"/>
        </w:rPr>
        <w:t>until</w:t>
      </w:r>
      <w:r>
        <w:rPr>
          <w:rFonts w:ascii="Calibri" w:eastAsia="Times New Roman" w:hAnsi="Calibri" w:cs="Calibri"/>
          <w:sz w:val="22"/>
          <w:szCs w:val="22"/>
        </w:rPr>
        <w:t xml:space="preserve"> May.</w:t>
      </w:r>
    </w:p>
    <w:p w14:paraId="16FCBB73" w14:textId="1C8B796D" w:rsidR="00486689" w:rsidRDefault="00B62A03" w:rsidP="00B62A03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May - TBD</w:t>
      </w:r>
    </w:p>
    <w:p w14:paraId="02BE93AB" w14:textId="5A552AD3" w:rsidR="005E064C" w:rsidRDefault="00B62A03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June </w:t>
      </w:r>
      <w:r w:rsidR="002A7494">
        <w:rPr>
          <w:rFonts w:ascii="Calibri" w:eastAsia="Times New Roman" w:hAnsi="Calibri" w:cs="Calibri"/>
          <w:sz w:val="22"/>
          <w:szCs w:val="22"/>
        </w:rPr>
        <w:t>-</w:t>
      </w:r>
      <w:r>
        <w:rPr>
          <w:rFonts w:ascii="Calibri" w:eastAsia="Times New Roman" w:hAnsi="Calibri" w:cs="Calibri"/>
          <w:sz w:val="22"/>
          <w:szCs w:val="22"/>
        </w:rPr>
        <w:t xml:space="preserve"> TBD</w:t>
      </w:r>
    </w:p>
    <w:p w14:paraId="2B3EFA44" w14:textId="1EB01A5A" w:rsidR="002A7494" w:rsidRDefault="002A7494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August - TBD</w:t>
      </w:r>
    </w:p>
    <w:p w14:paraId="7F4ED035" w14:textId="77777777" w:rsidR="00B62A03" w:rsidRDefault="00B62A03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6EF7DBA5" w14:textId="77777777" w:rsidR="00531392" w:rsidRPr="00486689" w:rsidRDefault="00531392" w:rsidP="00531392">
      <w:pPr>
        <w:ind w:left="720"/>
        <w:rPr>
          <w:rFonts w:ascii="Calibri" w:eastAsia="Times New Roman" w:hAnsi="Calibri" w:cs="Calibri"/>
          <w:sz w:val="22"/>
          <w:szCs w:val="22"/>
          <w:u w:val="single"/>
        </w:rPr>
      </w:pPr>
    </w:p>
    <w:p w14:paraId="76BF74B0" w14:textId="6AF72032" w:rsidR="008548FA" w:rsidRDefault="008548FA" w:rsidP="00531392">
      <w:pPr>
        <w:rPr>
          <w:rFonts w:ascii="Calibri" w:eastAsia="Times New Roman" w:hAnsi="Calibri" w:cs="Calibri"/>
          <w:sz w:val="22"/>
          <w:szCs w:val="22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9B2AB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  <w:r w:rsidR="009B2AB7">
        <w:rPr>
          <w:rFonts w:ascii="Calibri" w:eastAsia="Times New Roman" w:hAnsi="Calibri" w:cs="Calibri"/>
          <w:sz w:val="22"/>
          <w:szCs w:val="22"/>
        </w:rPr>
        <w:t>(Changing back to monthly – also picking up some recycling from Fellowship kitchen)</w:t>
      </w:r>
    </w:p>
    <w:p w14:paraId="72FE5D35" w14:textId="77777777" w:rsidR="00A0072B" w:rsidRDefault="00A0072B" w:rsidP="00531392">
      <w:pPr>
        <w:rPr>
          <w:rFonts w:ascii="Calibri" w:eastAsia="Times New Roman" w:hAnsi="Calibri" w:cs="Calibri"/>
          <w:sz w:val="22"/>
          <w:szCs w:val="22"/>
        </w:rPr>
      </w:pPr>
    </w:p>
    <w:p w14:paraId="0808E736" w14:textId="1EE2A405" w:rsidR="00CF2876" w:rsidRDefault="00CF2876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To inform Liz that it’s ok to recycle envelopes with windows </w:t>
      </w:r>
      <w:r w:rsidR="002F6481">
        <w:rPr>
          <w:rFonts w:ascii="Calibri" w:eastAsia="Times New Roman" w:hAnsi="Calibri" w:cs="Calibri"/>
          <w:sz w:val="22"/>
          <w:szCs w:val="22"/>
        </w:rPr>
        <w:t>as well as</w:t>
      </w:r>
      <w:r>
        <w:rPr>
          <w:rFonts w:ascii="Calibri" w:eastAsia="Times New Roman" w:hAnsi="Calibri" w:cs="Calibri"/>
          <w:sz w:val="22"/>
          <w:szCs w:val="22"/>
        </w:rPr>
        <w:t xml:space="preserve"> cardboard, but not shredded paper or similar cut strips from the paper cutter.  Also, forward to Liz the recycling scheduled for who</w:t>
      </w:r>
      <w:r w:rsidR="00A0072B">
        <w:rPr>
          <w:rFonts w:ascii="Calibri" w:eastAsia="Times New Roman" w:hAnsi="Calibri" w:cs="Calibri"/>
          <w:sz w:val="22"/>
          <w:szCs w:val="22"/>
        </w:rPr>
        <w:t>m</w:t>
      </w:r>
      <w:r w:rsidR="00DB2301">
        <w:rPr>
          <w:rFonts w:ascii="Calibri" w:eastAsia="Times New Roman" w:hAnsi="Calibri" w:cs="Calibri"/>
          <w:sz w:val="22"/>
          <w:szCs w:val="22"/>
        </w:rPr>
        <w:t xml:space="preserve"> will be </w:t>
      </w:r>
      <w:r>
        <w:rPr>
          <w:rFonts w:ascii="Calibri" w:eastAsia="Times New Roman" w:hAnsi="Calibri" w:cs="Calibri"/>
          <w:sz w:val="22"/>
          <w:szCs w:val="22"/>
        </w:rPr>
        <w:t>picking up each month.</w:t>
      </w:r>
    </w:p>
    <w:p w14:paraId="4598CFEF" w14:textId="77777777" w:rsidR="00DB2301" w:rsidRPr="009B2AB7" w:rsidRDefault="00DB2301" w:rsidP="00531392">
      <w:pPr>
        <w:rPr>
          <w:rFonts w:ascii="Calibri" w:eastAsia="Times New Roman" w:hAnsi="Calibri" w:cs="Calibri"/>
          <w:sz w:val="22"/>
          <w:szCs w:val="22"/>
        </w:rPr>
      </w:pPr>
    </w:p>
    <w:p w14:paraId="6A151F1E" w14:textId="4667708C" w:rsidR="008548FA" w:rsidRDefault="008548FA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January – Joe</w:t>
      </w:r>
      <w:r w:rsidR="008B1588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Feb</w:t>
      </w:r>
      <w:r w:rsidR="009B2AB7">
        <w:rPr>
          <w:rFonts w:ascii="Calibri" w:eastAsia="Times New Roman" w:hAnsi="Calibri" w:cs="Calibri"/>
          <w:sz w:val="22"/>
          <w:szCs w:val="22"/>
        </w:rPr>
        <w:t>ruary</w:t>
      </w:r>
      <w:r>
        <w:rPr>
          <w:rFonts w:ascii="Calibri" w:eastAsia="Times New Roman" w:hAnsi="Calibri" w:cs="Calibri"/>
          <w:sz w:val="22"/>
          <w:szCs w:val="22"/>
        </w:rPr>
        <w:t xml:space="preserve"> – Jean</w:t>
      </w:r>
    </w:p>
    <w:p w14:paraId="694FC8E9" w14:textId="3D66F15A" w:rsidR="00EE6162" w:rsidRDefault="00EE616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March – Cathy</w:t>
      </w:r>
    </w:p>
    <w:p w14:paraId="42EEAAD6" w14:textId="28BE95BD" w:rsidR="00EE6162" w:rsidRDefault="00EE616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April - Anya</w:t>
      </w:r>
    </w:p>
    <w:p w14:paraId="2E44160F" w14:textId="77777777" w:rsidR="00EE6162" w:rsidRDefault="00EE6162" w:rsidP="008B1588">
      <w:pPr>
        <w:rPr>
          <w:rFonts w:ascii="Calibri" w:eastAsia="Times New Roman" w:hAnsi="Calibri" w:cs="Calibri"/>
          <w:sz w:val="22"/>
          <w:szCs w:val="22"/>
        </w:rPr>
      </w:pPr>
    </w:p>
    <w:p w14:paraId="77948D51" w14:textId="095573B1" w:rsidR="008B1588" w:rsidRPr="00DD2382" w:rsidRDefault="008B1588" w:rsidP="008B1588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18FE6732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Add cover plants when having freezing conditions (i.e. particularly the hibiscus) </w:t>
      </w:r>
    </w:p>
    <w:p w14:paraId="72C9ABEC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3DD576DE" w14:textId="77777777" w:rsidR="008B1588" w:rsidRPr="00DD2382" w:rsidRDefault="008B1588" w:rsidP="008B1588">
      <w:pPr>
        <w:numPr>
          <w:ilvl w:val="0"/>
          <w:numId w:val="1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Kim  (Team as backup)  </w:t>
      </w:r>
    </w:p>
    <w:p w14:paraId="413DFF7C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027F13EA" w14:textId="648BFE3A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(Team</w:t>
      </w:r>
      <w:r w:rsidRPr="00DD2382">
        <w:rPr>
          <w:rFonts w:cstheme="minorHAnsi"/>
        </w:rPr>
        <w:t xml:space="preserve"> is backup)</w:t>
      </w:r>
    </w:p>
    <w:p w14:paraId="602B9FA5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04985A29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>Week 5 – The Allens (Anya is backup)</w:t>
      </w:r>
    </w:p>
    <w:p w14:paraId="1AADC2B8" w14:textId="77777777" w:rsidR="00CE5E9C" w:rsidRDefault="00CE5E9C" w:rsidP="008B1588">
      <w:pPr>
        <w:rPr>
          <w:rFonts w:cstheme="minorHAnsi"/>
        </w:rPr>
      </w:pPr>
    </w:p>
    <w:p w14:paraId="25BFDBC5" w14:textId="2A0B2E9B" w:rsidR="008B1588" w:rsidRPr="00DD2382" w:rsidRDefault="00A70FEB" w:rsidP="008B1588">
      <w:pPr>
        <w:rPr>
          <w:rFonts w:cstheme="minorHAnsi"/>
        </w:rPr>
      </w:pPr>
      <w:r>
        <w:rPr>
          <w:rFonts w:cstheme="minorHAnsi"/>
        </w:rPr>
        <w:t>Anya</w:t>
      </w:r>
      <w:r w:rsidR="008B1588" w:rsidRPr="00DD2382">
        <w:rPr>
          <w:rFonts w:cstheme="minorHAnsi"/>
        </w:rPr>
        <w:t xml:space="preserve"> closed </w:t>
      </w:r>
      <w:r w:rsidR="00486689">
        <w:rPr>
          <w:rFonts w:cstheme="minorHAnsi"/>
        </w:rPr>
        <w:t>the meeting with</w:t>
      </w:r>
      <w:r w:rsidR="008B1588" w:rsidRPr="00DD2382">
        <w:rPr>
          <w:rFonts w:cstheme="minorHAnsi"/>
        </w:rPr>
        <w:t xml:space="preserve"> a prayer</w:t>
      </w:r>
      <w:r w:rsidR="00531392">
        <w:rPr>
          <w:rFonts w:cstheme="minorHAnsi"/>
        </w:rPr>
        <w:t>.</w:t>
      </w:r>
    </w:p>
    <w:sectPr w:rsidR="008B1588" w:rsidRPr="00DD2382" w:rsidSect="0087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E6A"/>
    <w:multiLevelType w:val="hybridMultilevel"/>
    <w:tmpl w:val="46E6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3792"/>
    <w:multiLevelType w:val="hybridMultilevel"/>
    <w:tmpl w:val="16B45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C32DDD"/>
    <w:multiLevelType w:val="hybridMultilevel"/>
    <w:tmpl w:val="53B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F07E7F"/>
    <w:multiLevelType w:val="hybridMultilevel"/>
    <w:tmpl w:val="1E668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801E1"/>
    <w:multiLevelType w:val="hybridMultilevel"/>
    <w:tmpl w:val="68AA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541BA"/>
    <w:multiLevelType w:val="hybridMultilevel"/>
    <w:tmpl w:val="EEBE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C3664"/>
    <w:multiLevelType w:val="hybridMultilevel"/>
    <w:tmpl w:val="4E349A38"/>
    <w:lvl w:ilvl="0" w:tplc="A8B018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2231A7"/>
    <w:multiLevelType w:val="hybridMultilevel"/>
    <w:tmpl w:val="413E7A98"/>
    <w:lvl w:ilvl="0" w:tplc="A05A08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0EDF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627E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B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EC6E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6AA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EA41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CAD5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0F25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0B5BDD"/>
    <w:multiLevelType w:val="hybridMultilevel"/>
    <w:tmpl w:val="DF5EB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062E52"/>
    <w:multiLevelType w:val="hybridMultilevel"/>
    <w:tmpl w:val="9582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16468"/>
    <w:multiLevelType w:val="hybridMultilevel"/>
    <w:tmpl w:val="641E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007053">
    <w:abstractNumId w:val="2"/>
  </w:num>
  <w:num w:numId="2" w16cid:durableId="771121697">
    <w:abstractNumId w:val="14"/>
  </w:num>
  <w:num w:numId="3" w16cid:durableId="16397609">
    <w:abstractNumId w:val="4"/>
  </w:num>
  <w:num w:numId="4" w16cid:durableId="2062636466">
    <w:abstractNumId w:val="9"/>
  </w:num>
  <w:num w:numId="5" w16cid:durableId="426584121">
    <w:abstractNumId w:val="8"/>
  </w:num>
  <w:num w:numId="6" w16cid:durableId="603923898">
    <w:abstractNumId w:val="0"/>
  </w:num>
  <w:num w:numId="7" w16cid:durableId="1626616417">
    <w:abstractNumId w:val="13"/>
  </w:num>
  <w:num w:numId="8" w16cid:durableId="216627854">
    <w:abstractNumId w:val="3"/>
  </w:num>
  <w:num w:numId="9" w16cid:durableId="322124284">
    <w:abstractNumId w:val="7"/>
  </w:num>
  <w:num w:numId="10" w16cid:durableId="823738261">
    <w:abstractNumId w:val="12"/>
  </w:num>
  <w:num w:numId="11" w16cid:durableId="802816896">
    <w:abstractNumId w:val="11"/>
  </w:num>
  <w:num w:numId="12" w16cid:durableId="1977753706">
    <w:abstractNumId w:val="6"/>
  </w:num>
  <w:num w:numId="13" w16cid:durableId="1601253807">
    <w:abstractNumId w:val="5"/>
  </w:num>
  <w:num w:numId="14" w16cid:durableId="1762143261">
    <w:abstractNumId w:val="1"/>
  </w:num>
  <w:num w:numId="15" w16cid:durableId="1297026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8E"/>
    <w:rsid w:val="00035BFF"/>
    <w:rsid w:val="00042813"/>
    <w:rsid w:val="00067C07"/>
    <w:rsid w:val="000A5F62"/>
    <w:rsid w:val="000B4CCA"/>
    <w:rsid w:val="001035E0"/>
    <w:rsid w:val="001172CB"/>
    <w:rsid w:val="00131895"/>
    <w:rsid w:val="00136AB8"/>
    <w:rsid w:val="00143B6C"/>
    <w:rsid w:val="001927D0"/>
    <w:rsid w:val="001A0AB2"/>
    <w:rsid w:val="00222572"/>
    <w:rsid w:val="00227C24"/>
    <w:rsid w:val="002354F7"/>
    <w:rsid w:val="00266538"/>
    <w:rsid w:val="0027024D"/>
    <w:rsid w:val="00281E09"/>
    <w:rsid w:val="002A7494"/>
    <w:rsid w:val="002B33C2"/>
    <w:rsid w:val="002B7B07"/>
    <w:rsid w:val="002F10DC"/>
    <w:rsid w:val="002F6481"/>
    <w:rsid w:val="00307530"/>
    <w:rsid w:val="00335E49"/>
    <w:rsid w:val="00354049"/>
    <w:rsid w:val="0036504E"/>
    <w:rsid w:val="00381B3F"/>
    <w:rsid w:val="003A67C8"/>
    <w:rsid w:val="003E5840"/>
    <w:rsid w:val="004055B9"/>
    <w:rsid w:val="004176CE"/>
    <w:rsid w:val="0042521A"/>
    <w:rsid w:val="004466A9"/>
    <w:rsid w:val="00486689"/>
    <w:rsid w:val="004A00C0"/>
    <w:rsid w:val="004C4A1D"/>
    <w:rsid w:val="004D5140"/>
    <w:rsid w:val="00510CB9"/>
    <w:rsid w:val="00530A7C"/>
    <w:rsid w:val="00531392"/>
    <w:rsid w:val="00540E8C"/>
    <w:rsid w:val="00550B9E"/>
    <w:rsid w:val="00560DE1"/>
    <w:rsid w:val="005917FD"/>
    <w:rsid w:val="005A772D"/>
    <w:rsid w:val="005C0E5F"/>
    <w:rsid w:val="005D2655"/>
    <w:rsid w:val="005E064C"/>
    <w:rsid w:val="005E705B"/>
    <w:rsid w:val="006342F3"/>
    <w:rsid w:val="0064378E"/>
    <w:rsid w:val="00650237"/>
    <w:rsid w:val="006A60FE"/>
    <w:rsid w:val="007513C1"/>
    <w:rsid w:val="00763130"/>
    <w:rsid w:val="00771B48"/>
    <w:rsid w:val="00793A32"/>
    <w:rsid w:val="00797DD0"/>
    <w:rsid w:val="007B60AF"/>
    <w:rsid w:val="00831CEA"/>
    <w:rsid w:val="008416A6"/>
    <w:rsid w:val="008548FA"/>
    <w:rsid w:val="00872700"/>
    <w:rsid w:val="00872A2B"/>
    <w:rsid w:val="0088510A"/>
    <w:rsid w:val="008B1588"/>
    <w:rsid w:val="008B319A"/>
    <w:rsid w:val="009B2AB7"/>
    <w:rsid w:val="009B59D9"/>
    <w:rsid w:val="009C63BE"/>
    <w:rsid w:val="00A0072B"/>
    <w:rsid w:val="00A5567E"/>
    <w:rsid w:val="00A62672"/>
    <w:rsid w:val="00A70FEB"/>
    <w:rsid w:val="00A8422D"/>
    <w:rsid w:val="00AE2563"/>
    <w:rsid w:val="00AE6897"/>
    <w:rsid w:val="00B104DC"/>
    <w:rsid w:val="00B62A03"/>
    <w:rsid w:val="00B715A5"/>
    <w:rsid w:val="00B761F7"/>
    <w:rsid w:val="00B9125E"/>
    <w:rsid w:val="00C62D66"/>
    <w:rsid w:val="00C912D3"/>
    <w:rsid w:val="00CA1DF8"/>
    <w:rsid w:val="00CA45A6"/>
    <w:rsid w:val="00CE5E9C"/>
    <w:rsid w:val="00CF2876"/>
    <w:rsid w:val="00D30708"/>
    <w:rsid w:val="00D357F7"/>
    <w:rsid w:val="00D61A69"/>
    <w:rsid w:val="00D8255B"/>
    <w:rsid w:val="00DB2301"/>
    <w:rsid w:val="00DD1B9C"/>
    <w:rsid w:val="00DD33BA"/>
    <w:rsid w:val="00DD4F2E"/>
    <w:rsid w:val="00DF1537"/>
    <w:rsid w:val="00ED669D"/>
    <w:rsid w:val="00EE45E4"/>
    <w:rsid w:val="00EE6162"/>
    <w:rsid w:val="00EF2D3B"/>
    <w:rsid w:val="00F318F9"/>
    <w:rsid w:val="00F53CD1"/>
    <w:rsid w:val="00F7653B"/>
    <w:rsid w:val="00F966C4"/>
    <w:rsid w:val="00FC0231"/>
    <w:rsid w:val="00FD4B8D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9A61"/>
  <w15:chartTrackingRefBased/>
  <w15:docId w15:val="{3496C786-9016-EF48-B751-B27C44B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8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58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5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2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2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33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2edcug0">
    <w:name w:val="d2edcug0"/>
    <w:basedOn w:val="DefaultParagraphFont"/>
    <w:rsid w:val="005E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189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74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4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Faxel</dc:creator>
  <cp:keywords/>
  <dc:description/>
  <cp:lastModifiedBy>Joseph Schwarz</cp:lastModifiedBy>
  <cp:revision>3</cp:revision>
  <cp:lastPrinted>2024-02-13T03:08:00Z</cp:lastPrinted>
  <dcterms:created xsi:type="dcterms:W3CDTF">2024-02-13T23:20:00Z</dcterms:created>
  <dcterms:modified xsi:type="dcterms:W3CDTF">2024-02-13T23:23:00Z</dcterms:modified>
</cp:coreProperties>
</file>