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6F1F" w14:textId="3ED89D3D" w:rsidR="00D84722" w:rsidRDefault="00D84722">
      <w:r>
        <w:t>For support or update by the Session…</w:t>
      </w:r>
    </w:p>
    <w:p w14:paraId="3C7D47A7" w14:textId="3E30B075" w:rsidR="00D84722" w:rsidRDefault="00D84722">
      <w:r>
        <w:t>WPC COVID Update – February 2022</w:t>
      </w:r>
    </w:p>
    <w:p w14:paraId="49372C8E" w14:textId="2D32A42A" w:rsidR="00300A93" w:rsidRDefault="00F70C83">
      <w:r>
        <w:t>Folks, some have asked about when we can be in the Sanctuary without masks.  The trend looks good for us to get there soon.  We remain connected to Interfaith Ministries group calls on the status of COVID in our area via Nancy Steger</w:t>
      </w:r>
      <w:r w:rsidR="00D477FF">
        <w:t>, Diane Kane and James Kinzler</w:t>
      </w:r>
      <w:r>
        <w:t xml:space="preserve">.  Our Campus Management and Worship and Music Commitees look at this </w:t>
      </w:r>
      <w:r w:rsidR="00CC46DE">
        <w:t>status</w:t>
      </w:r>
      <w:r>
        <w:t xml:space="preserve"> and make recommendations to Session on COVID actions.  A key measure </w:t>
      </w:r>
      <w:r w:rsidR="00CC46DE">
        <w:t xml:space="preserve">is the daily new covid positive cases for the Greater Houston Area. </w:t>
      </w:r>
      <w:r w:rsidR="00574831">
        <w:t xml:space="preserve">Average Daily New </w:t>
      </w:r>
      <w:r w:rsidR="00CC46DE">
        <w:t xml:space="preserve">cases </w:t>
      </w:r>
      <w:r w:rsidR="00574831">
        <w:t xml:space="preserve">for the week </w:t>
      </w:r>
      <w:r w:rsidR="00CC46DE">
        <w:t xml:space="preserve">dropped from </w:t>
      </w:r>
      <w:r w:rsidR="00D477FF">
        <w:t>3883</w:t>
      </w:r>
      <w:r w:rsidR="00CC46DE">
        <w:t xml:space="preserve"> to </w:t>
      </w:r>
      <w:r w:rsidR="00D477FF">
        <w:t>2305</w:t>
      </w:r>
      <w:r w:rsidR="00CC46DE">
        <w:t xml:space="preserve"> in the past week.  The medical community believes covid is under control when we see rates stay below 200 new cases per day for 2 weeks.  We hope we are just weeks away from that point.  See the graphic below for reference.</w:t>
      </w:r>
    </w:p>
    <w:p w14:paraId="5C563FE6" w14:textId="52C1E0AC" w:rsidR="00F70C83" w:rsidRDefault="00F70C83"/>
    <w:p w14:paraId="72D4F6CE" w14:textId="58014737" w:rsidR="00F70C83" w:rsidRDefault="00D477FF">
      <w:r>
        <w:rPr>
          <w:noProof/>
        </w:rPr>
        <w:drawing>
          <wp:inline distT="0" distB="0" distL="0" distR="0" wp14:anchorId="4860FAEE" wp14:editId="1DA9C7CF">
            <wp:extent cx="5943600" cy="4201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201160"/>
                    </a:xfrm>
                    <a:prstGeom prst="rect">
                      <a:avLst/>
                    </a:prstGeom>
                  </pic:spPr>
                </pic:pic>
              </a:graphicData>
            </a:graphic>
          </wp:inline>
        </w:drawing>
      </w:r>
    </w:p>
    <w:p w14:paraId="4415F57A" w14:textId="7C5123AF" w:rsidR="00D477FF" w:rsidRDefault="00D477FF">
      <w:r>
        <w:t>As COVID experience is different for each person in the congregation, please be respectful of others</w:t>
      </w:r>
      <w:r w:rsidR="00311C35">
        <w:t xml:space="preserve"> and wear a mask in and out of the sanctuary after we reach the community control point for 14 days.  We will return to masks in and out and then you choose what you wish while seated with your group.</w:t>
      </w:r>
      <w:r w:rsidR="00574831">
        <w:t xml:space="preserve">  Remember that we are an “at risk” community.  We are thankful for our large sanctuary that allows us to spread out and take masks off when seated.</w:t>
      </w:r>
      <w:r w:rsidR="00927695">
        <w:t xml:space="preserve">  We are also thankful for our AV crew that provides for youtube access to our worship service online.</w:t>
      </w:r>
    </w:p>
    <w:sectPr w:rsidR="00D47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83"/>
    <w:rsid w:val="00207649"/>
    <w:rsid w:val="002949D9"/>
    <w:rsid w:val="00311C35"/>
    <w:rsid w:val="00574831"/>
    <w:rsid w:val="008E4406"/>
    <w:rsid w:val="00927695"/>
    <w:rsid w:val="00AE24A8"/>
    <w:rsid w:val="00B53A09"/>
    <w:rsid w:val="00BA5D93"/>
    <w:rsid w:val="00CC46DE"/>
    <w:rsid w:val="00D477FF"/>
    <w:rsid w:val="00D84722"/>
    <w:rsid w:val="00EF125D"/>
    <w:rsid w:val="00F7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A7F0"/>
  <w15:chartTrackingRefBased/>
  <w15:docId w15:val="{3F2AB0D1-BCCF-4AED-96F6-11F9A834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5</cp:revision>
  <dcterms:created xsi:type="dcterms:W3CDTF">2022-02-15T22:19:00Z</dcterms:created>
  <dcterms:modified xsi:type="dcterms:W3CDTF">2022-02-19T19:56:00Z</dcterms:modified>
</cp:coreProperties>
</file>