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0F" w:rsidRPr="0024770F" w:rsidRDefault="0024770F" w:rsidP="0024770F">
      <w:pPr>
        <w:jc w:val="center"/>
        <w:rPr>
          <w:rFonts w:eastAsia="Times New Roman"/>
          <w:color w:val="000000"/>
          <w:sz w:val="32"/>
          <w:szCs w:val="32"/>
          <w:u w:val="single"/>
        </w:rPr>
      </w:pPr>
    </w:p>
    <w:p w:rsidR="0024770F" w:rsidRDefault="0024770F" w:rsidP="0024770F">
      <w:pPr>
        <w:jc w:val="center"/>
        <w:rPr>
          <w:rFonts w:eastAsia="Times New Roman"/>
          <w:color w:val="000000"/>
        </w:rPr>
      </w:pPr>
      <w:r w:rsidRPr="0024770F">
        <w:rPr>
          <w:rFonts w:eastAsia="Times New Roman"/>
          <w:color w:val="000000"/>
          <w:sz w:val="32"/>
          <w:szCs w:val="32"/>
        </w:rPr>
        <w:t>Outreach committee first meeting</w:t>
      </w:r>
      <w:r w:rsidRPr="0024770F">
        <w:rPr>
          <w:rFonts w:eastAsia="Times New Roman"/>
          <w:color w:val="000000"/>
          <w:sz w:val="32"/>
          <w:szCs w:val="32"/>
        </w:rPr>
        <w:br/>
        <w:t>2/23/2014, 12:30 p.m</w:t>
      </w:r>
      <w:r>
        <w:rPr>
          <w:rFonts w:eastAsia="Times New Roman"/>
          <w:color w:val="000000"/>
        </w:rPr>
        <w:t>.</w:t>
      </w:r>
    </w:p>
    <w:p w:rsidR="00872D59" w:rsidRPr="00BE5AD5" w:rsidRDefault="0024770F" w:rsidP="0024770F">
      <w:pPr>
        <w:rPr>
          <w:sz w:val="28"/>
          <w:szCs w:val="28"/>
        </w:rPr>
      </w:pPr>
      <w:r>
        <w:rPr>
          <w:rFonts w:eastAsia="Times New Roman"/>
          <w:color w:val="000000"/>
        </w:rPr>
        <w:br/>
      </w:r>
      <w:bookmarkStart w:id="0" w:name="_GoBack"/>
      <w:bookmarkEnd w:id="0"/>
      <w:r w:rsidR="00BE5AD5" w:rsidRPr="00BE5AD5">
        <w:rPr>
          <w:rFonts w:eastAsia="Times New Roman"/>
          <w:color w:val="000000"/>
          <w:sz w:val="28"/>
          <w:szCs w:val="28"/>
          <w:u w:val="single"/>
        </w:rPr>
        <w:t>Attendees</w:t>
      </w:r>
      <w:r w:rsidR="00BE5AD5" w:rsidRPr="00BE5AD5">
        <w:rPr>
          <w:rFonts w:eastAsia="Times New Roman"/>
          <w:color w:val="000000"/>
          <w:sz w:val="28"/>
          <w:szCs w:val="28"/>
          <w:u w:val="single"/>
        </w:rPr>
        <w:br/>
      </w:r>
      <w:r w:rsidR="00BE5AD5" w:rsidRPr="00BE5AD5">
        <w:rPr>
          <w:rFonts w:eastAsia="Times New Roman"/>
          <w:color w:val="000000"/>
          <w:sz w:val="28"/>
          <w:szCs w:val="28"/>
        </w:rPr>
        <w:t>India Allen</w:t>
      </w:r>
      <w:r w:rsidR="00BE5AD5" w:rsidRPr="00BE5AD5">
        <w:rPr>
          <w:rFonts w:eastAsia="Times New Roman"/>
          <w:color w:val="000000"/>
          <w:sz w:val="28"/>
          <w:szCs w:val="28"/>
        </w:rPr>
        <w:br/>
        <w:t xml:space="preserve">Andy </w:t>
      </w:r>
      <w:proofErr w:type="spellStart"/>
      <w:r w:rsidR="00BE5AD5" w:rsidRPr="00BE5AD5">
        <w:rPr>
          <w:rFonts w:eastAsia="Times New Roman"/>
          <w:color w:val="000000"/>
          <w:sz w:val="28"/>
          <w:szCs w:val="28"/>
        </w:rPr>
        <w:t>Posluzny</w:t>
      </w:r>
      <w:proofErr w:type="spellEnd"/>
      <w:r w:rsidR="00BE5AD5" w:rsidRPr="00BE5AD5">
        <w:rPr>
          <w:rFonts w:eastAsia="Times New Roman"/>
          <w:color w:val="000000"/>
          <w:sz w:val="28"/>
          <w:szCs w:val="28"/>
        </w:rPr>
        <w:br/>
        <w:t>Jim Young</w:t>
      </w:r>
      <w:r w:rsidR="00BE5AD5" w:rsidRPr="00BE5AD5">
        <w:rPr>
          <w:rFonts w:eastAsia="Times New Roman"/>
          <w:color w:val="000000"/>
          <w:sz w:val="28"/>
          <w:szCs w:val="28"/>
        </w:rPr>
        <w:br/>
        <w:t>Freeman Gregory</w:t>
      </w:r>
      <w:r w:rsidR="00BE5AD5" w:rsidRPr="00BE5AD5">
        <w:rPr>
          <w:rFonts w:eastAsia="Times New Roman"/>
          <w:color w:val="000000"/>
          <w:sz w:val="28"/>
          <w:szCs w:val="28"/>
        </w:rPr>
        <w:br/>
      </w:r>
      <w:r w:rsidR="00BE5AD5" w:rsidRPr="00BE5AD5">
        <w:rPr>
          <w:rFonts w:eastAsia="Times New Roman"/>
          <w:color w:val="000000"/>
          <w:sz w:val="28"/>
          <w:szCs w:val="28"/>
        </w:rPr>
        <w:br/>
        <w:t>The initial discussion dealt primarily with the need to identify objectives the church has for outreach. We discussed many fine ideas for events and gatherings that will eventually serve as effective outreach; however, we believe the best place to start is to decide our destination. Knowing where we want to go will provide more effective guidance in developing the ways and means of getting there than will starting in the middle.</w:t>
      </w:r>
      <w:r w:rsidR="00BE5AD5" w:rsidRPr="00BE5AD5">
        <w:rPr>
          <w:rFonts w:eastAsia="Times New Roman"/>
          <w:color w:val="000000"/>
          <w:sz w:val="28"/>
          <w:szCs w:val="28"/>
        </w:rPr>
        <w:br/>
      </w:r>
      <w:r w:rsidR="00BE5AD5" w:rsidRPr="00BE5AD5">
        <w:rPr>
          <w:rFonts w:eastAsia="Times New Roman"/>
          <w:color w:val="000000"/>
          <w:sz w:val="28"/>
          <w:szCs w:val="28"/>
        </w:rPr>
        <w:br/>
        <w:t>For that reason, we agreed to work independently during this week to develop a list of objectives and bring them back to a second meeting Sunday, March 2. In that meeting, we will settle on some near, intermediate and long term objectives for outreach. We will follow that with specific recommendations for achieving those goals.</w:t>
      </w:r>
    </w:p>
    <w:sectPr w:rsidR="00872D59" w:rsidRPr="00BE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D5"/>
    <w:rsid w:val="0024770F"/>
    <w:rsid w:val="00872D59"/>
    <w:rsid w:val="00BE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880AE-5067-4291-8D6B-7A49ED0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cp:lastModifiedBy>
  <cp:revision>2</cp:revision>
  <dcterms:created xsi:type="dcterms:W3CDTF">2014-02-25T21:09:00Z</dcterms:created>
  <dcterms:modified xsi:type="dcterms:W3CDTF">2014-02-25T22:12:00Z</dcterms:modified>
</cp:coreProperties>
</file>