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Hybrid Meeting of Session in the Meeting Room</w:t>
      </w:r>
    </w:p>
    <w:p>
      <w:pPr>
        <w:pStyle w:val="Body"/>
        <w:jc w:val="center"/>
      </w:pPr>
      <w:r>
        <w:rPr>
          <w:rtl w:val="0"/>
          <w:lang w:val="en-US"/>
        </w:rPr>
        <w:t>December 16, 2025</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Pastor Todd Williams, James Kinzler, Michael Cooper, John Grady, Dave Marks, Joe Schwarz, David Owens, Katy Rendon (zoom), Ralph Faxel, Kathy Dixon, Dennis Waehner,,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Jon Siewers, Judy Brown, Jennifer Carr, Julie Ludanyi, Anya Ezhevskaya</w:t>
      </w:r>
    </w:p>
    <w:p>
      <w:pPr>
        <w:pStyle w:val="Body"/>
        <w:jc w:val="left"/>
        <w:rPr>
          <w:b w:val="0"/>
          <w:bCs w:val="0"/>
        </w:rPr>
      </w:pPr>
    </w:p>
    <w:p>
      <w:pPr>
        <w:pStyle w:val="Body"/>
        <w:jc w:val="left"/>
        <w:rPr>
          <w:b w:val="1"/>
          <w:bCs w:val="1"/>
        </w:rPr>
      </w:pPr>
      <w:r>
        <w:rPr>
          <w:b w:val="1"/>
          <w:bCs w:val="1"/>
          <w:rtl w:val="0"/>
          <w:lang w:val="en-US"/>
        </w:rPr>
        <w:t xml:space="preserve">Quorum:  </w:t>
      </w:r>
      <w:r>
        <w:rPr>
          <w:b w:val="0"/>
          <w:bCs w:val="0"/>
          <w:rtl w:val="0"/>
          <w:lang w:val="en-US"/>
        </w:rPr>
        <w:t>7:05pm</w:t>
      </w:r>
    </w:p>
    <w:p>
      <w:pPr>
        <w:pStyle w:val="Body"/>
        <w:jc w:val="left"/>
        <w:rPr>
          <w:b w:val="1"/>
          <w:bCs w:val="1"/>
        </w:rPr>
      </w:pPr>
    </w:p>
    <w:p>
      <w:pPr>
        <w:pStyle w:val="Body"/>
        <w:jc w:val="left"/>
        <w:rPr>
          <w:b w:val="0"/>
          <w:bCs w:val="0"/>
        </w:rPr>
      </w:pPr>
      <w:r>
        <w:rPr>
          <w:b w:val="1"/>
          <w:bCs w:val="1"/>
          <w:rtl w:val="0"/>
          <w:lang w:val="en-US"/>
        </w:rPr>
        <w:t xml:space="preserve">Omnibus Motion:  </w:t>
      </w:r>
      <w:r>
        <w:rPr>
          <w:b w:val="0"/>
          <w:bCs w:val="0"/>
          <w:rtl w:val="0"/>
          <w:lang w:val="en-US"/>
        </w:rPr>
        <w:t>Approve statistical report: 287 total adults, children, and youth.  PASSED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11/25/25. PASSED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Full report on webpage.</w:t>
      </w:r>
    </w:p>
    <w:p>
      <w:pPr>
        <w:pStyle w:val="Body"/>
        <w:numPr>
          <w:ilvl w:val="0"/>
          <w:numId w:val="2"/>
        </w:numPr>
        <w:jc w:val="left"/>
        <w:rPr>
          <w:b w:val="1"/>
          <w:bCs w:val="1"/>
          <w:lang w:val="en-US"/>
        </w:rPr>
      </w:pPr>
      <w:r>
        <w:rPr>
          <w:b w:val="1"/>
          <w:bCs w:val="1"/>
          <w:rtl w:val="0"/>
          <w:lang w:val="en-US"/>
        </w:rPr>
        <w:t xml:space="preserve">Monthly </w:t>
      </w:r>
      <w:r>
        <w:rPr>
          <w:b w:val="1"/>
          <w:bCs w:val="1"/>
          <w:rtl w:val="0"/>
          <w:lang w:val="en-US"/>
        </w:rPr>
        <w:t>A</w:t>
      </w:r>
      <w:r>
        <w:rPr>
          <w:b w:val="1"/>
          <w:bCs w:val="1"/>
          <w:rtl w:val="0"/>
          <w:lang w:val="en-US"/>
        </w:rPr>
        <w:t>nalysis</w:t>
      </w:r>
    </w:p>
    <w:p>
      <w:pPr>
        <w:pStyle w:val="Body"/>
        <w:jc w:val="left"/>
        <w:rPr>
          <w:b w:val="0"/>
          <w:bCs w:val="0"/>
        </w:rPr>
      </w:pPr>
      <w:r>
        <w:rPr>
          <w:b w:val="0"/>
          <w:bCs w:val="0"/>
          <w:rtl w:val="0"/>
          <w:lang w:val="en-US"/>
        </w:rPr>
        <w:t>Contributions and other income in November were 89% of plan, reducing the YTD income to 98% of</w:t>
      </w:r>
      <w:r>
        <w:rPr>
          <w:b w:val="0"/>
          <w:bCs w:val="0"/>
          <w:rtl w:val="0"/>
          <w:lang w:val="en-US"/>
        </w:rPr>
        <w:t xml:space="preserve"> </w:t>
      </w:r>
      <w:r>
        <w:rPr>
          <w:b w:val="0"/>
          <w:bCs w:val="0"/>
          <w:rtl w:val="0"/>
          <w:lang w:val="en-US"/>
        </w:rPr>
        <w:t>plan. Expenses for November were 73% of plan moving YTD to 95% of plan.</w:t>
      </w:r>
    </w:p>
    <w:p>
      <w:pPr>
        <w:pStyle w:val="Body"/>
        <w:jc w:val="left"/>
        <w:rPr>
          <w:b w:val="0"/>
          <w:bCs w:val="0"/>
        </w:rPr>
      </w:pPr>
      <w:r>
        <w:rPr>
          <w:b w:val="0"/>
          <w:bCs w:val="0"/>
          <w:rtl w:val="0"/>
          <w:lang w:val="en-US"/>
        </w:rPr>
        <w:t>Analysis of expected contributions and expenses for December indicate that we may be less than</w:t>
      </w:r>
      <w:r>
        <w:rPr>
          <w:b w:val="0"/>
          <w:bCs w:val="0"/>
          <w:rtl w:val="0"/>
          <w:lang w:val="en-US"/>
        </w:rPr>
        <w:t xml:space="preserve"> </w:t>
      </w:r>
      <w:r>
        <w:rPr>
          <w:b w:val="0"/>
          <w:bCs w:val="0"/>
          <w:rtl w:val="0"/>
          <w:lang w:val="en-US"/>
        </w:rPr>
        <w:t xml:space="preserve">$10,000.00 negative for the year </w:t>
      </w:r>
      <w:r>
        <w:rPr>
          <w:b w:val="0"/>
          <w:bCs w:val="0"/>
          <w:rtl w:val="0"/>
        </w:rPr>
        <w:t xml:space="preserve">– </w:t>
      </w:r>
      <w:r>
        <w:rPr>
          <w:b w:val="0"/>
          <w:bCs w:val="0"/>
          <w:rtl w:val="0"/>
          <w:lang w:val="en-US"/>
        </w:rPr>
        <w:t>better than the planned negative $14,788. As of mid-December, the</w:t>
      </w:r>
      <w:r>
        <w:rPr>
          <w:b w:val="0"/>
          <w:bCs w:val="0"/>
          <w:rtl w:val="0"/>
          <w:lang w:val="en-US"/>
        </w:rPr>
        <w:t xml:space="preserve"> </w:t>
      </w:r>
      <w:r>
        <w:rPr>
          <w:b w:val="0"/>
          <w:bCs w:val="0"/>
          <w:rtl w:val="0"/>
          <w:lang w:val="en-US"/>
        </w:rPr>
        <w:t>expected income should be close to plan for the month given current</w:t>
      </w:r>
      <w:r>
        <w:rPr>
          <w:b w:val="0"/>
          <w:bCs w:val="0"/>
          <w:rtl w:val="0"/>
          <w:lang w:val="en-US"/>
        </w:rPr>
        <w:t xml:space="preserve"> </w:t>
      </w:r>
      <w:r>
        <w:rPr>
          <w:b w:val="0"/>
          <w:bCs w:val="0"/>
          <w:rtl w:val="0"/>
          <w:lang w:val="en-US"/>
        </w:rPr>
        <w:t>contributions and known expected</w:t>
      </w:r>
      <w:r>
        <w:rPr>
          <w:b w:val="0"/>
          <w:bCs w:val="0"/>
          <w:rtl w:val="0"/>
          <w:lang w:val="en-US"/>
        </w:rPr>
        <w:t xml:space="preserve"> </w:t>
      </w:r>
      <w:r>
        <w:rPr>
          <w:b w:val="0"/>
          <w:bCs w:val="0"/>
          <w:rtl w:val="0"/>
          <w:lang w:val="en-US"/>
        </w:rPr>
        <w:t>additional contributions. Expenses will be ahead of plan primarily driven by the quarterly insurance and</w:t>
      </w:r>
      <w:r>
        <w:rPr>
          <w:b w:val="0"/>
          <w:bCs w:val="0"/>
          <w:rtl w:val="0"/>
          <w:lang w:val="en-US"/>
        </w:rPr>
        <w:t xml:space="preserve"> </w:t>
      </w:r>
      <w:r>
        <w:rPr>
          <w:b w:val="0"/>
          <w:bCs w:val="0"/>
          <w:rtl w:val="0"/>
          <w:lang w:val="en-US"/>
        </w:rPr>
        <w:t>solar panel lease payments.</w:t>
      </w:r>
    </w:p>
    <w:p>
      <w:pPr>
        <w:pStyle w:val="Body"/>
        <w:jc w:val="left"/>
        <w:rPr>
          <w:b w:val="0"/>
          <w:bCs w:val="0"/>
        </w:rPr>
      </w:pPr>
      <w:r>
        <w:rPr>
          <w:b w:val="0"/>
          <w:bCs w:val="0"/>
          <w:rtl w:val="0"/>
          <w:lang w:val="en-US"/>
        </w:rPr>
        <w:t>Note that at this point, 2026 prepayment of pledges have not been fully submitted and totaled. These</w:t>
      </w:r>
      <w:r>
        <w:rPr>
          <w:b w:val="0"/>
          <w:bCs w:val="0"/>
          <w:rtl w:val="0"/>
          <w:lang w:val="en-US"/>
        </w:rPr>
        <w:t xml:space="preserve"> </w:t>
      </w:r>
      <w:r>
        <w:rPr>
          <w:b w:val="0"/>
          <w:bCs w:val="0"/>
          <w:rtl w:val="0"/>
          <w:lang w:val="en-US"/>
        </w:rPr>
        <w:t>may impact on the end of the year performance.</w:t>
      </w:r>
    </w:p>
    <w:p>
      <w:pPr>
        <w:pStyle w:val="Body"/>
        <w:jc w:val="left"/>
        <w:rPr>
          <w:b w:val="0"/>
          <w:bCs w:val="0"/>
          <w:i w:val="1"/>
          <w:iCs w:val="1"/>
        </w:rPr>
      </w:pPr>
      <w:r>
        <w:rPr>
          <w:b w:val="0"/>
          <w:bCs w:val="0"/>
          <w:i w:val="1"/>
          <w:iCs w:val="1"/>
          <w:rtl w:val="0"/>
          <w:lang w:val="en-US"/>
        </w:rPr>
        <w:t>Treasurer Kevin requested support for the operating budget:</w:t>
      </w:r>
    </w:p>
    <w:p>
      <w:pPr>
        <w:pStyle w:val="Body"/>
        <w:numPr>
          <w:ilvl w:val="0"/>
          <w:numId w:val="2"/>
        </w:numPr>
        <w:jc w:val="left"/>
        <w:rPr>
          <w:b w:val="1"/>
          <w:bCs w:val="1"/>
          <w:lang w:val="en-US"/>
        </w:rPr>
      </w:pPr>
      <w:r>
        <w:rPr>
          <w:b w:val="0"/>
          <w:bCs w:val="0"/>
          <w:rtl w:val="0"/>
          <w:lang w:val="en-US"/>
        </w:rPr>
        <w:t>If you haven</w:t>
      </w:r>
      <w:r>
        <w:rPr>
          <w:b w:val="0"/>
          <w:bCs w:val="0"/>
          <w:rtl w:val="0"/>
          <w:lang w:val="en-US"/>
        </w:rPr>
        <w:t>’</w:t>
      </w:r>
      <w:r>
        <w:rPr>
          <w:b w:val="0"/>
          <w:bCs w:val="0"/>
          <w:rtl w:val="0"/>
          <w:lang w:val="en-US"/>
        </w:rPr>
        <w:t>t yet pledged or contacted Kevin about a non-pledged contribution, please do so as soon as possible</w:t>
      </w:r>
    </w:p>
    <w:p>
      <w:pPr>
        <w:pStyle w:val="Body"/>
        <w:numPr>
          <w:ilvl w:val="0"/>
          <w:numId w:val="2"/>
        </w:numPr>
        <w:jc w:val="left"/>
        <w:rPr>
          <w:b w:val="1"/>
          <w:bCs w:val="1"/>
          <w:lang w:val="en-US"/>
        </w:rPr>
      </w:pPr>
      <w:r>
        <w:rPr>
          <w:b w:val="0"/>
          <w:bCs w:val="0"/>
          <w:rtl w:val="0"/>
          <w:lang w:val="en-US"/>
        </w:rPr>
        <w:t>Please encourage pledging online and at Family of Faith web page or contacting Kevin about non-pledged but routine contributions.</w:t>
      </w:r>
    </w:p>
    <w:p>
      <w:pPr>
        <w:pStyle w:val="Body"/>
        <w:jc w:val="left"/>
        <w:rPr>
          <w:b w:val="0"/>
          <w:bCs w:val="0"/>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Pastor Todd</w:t>
      </w:r>
      <w:r>
        <w:rPr>
          <w:b w:val="0"/>
          <w:bCs w:val="0"/>
          <w:rtl w:val="0"/>
          <w:lang w:val="en-US"/>
        </w:rPr>
        <w:t>’</w:t>
      </w:r>
      <w:r>
        <w:rPr>
          <w:b w:val="0"/>
          <w:bCs w:val="0"/>
          <w:rtl w:val="0"/>
          <w:lang w:val="en-US"/>
        </w:rPr>
        <w:t>s full report to summarize all that has occurred this year is on the webpage.</w:t>
      </w:r>
    </w:p>
    <w:p>
      <w:pPr>
        <w:pStyle w:val="Body"/>
        <w:numPr>
          <w:ilvl w:val="0"/>
          <w:numId w:val="2"/>
        </w:numPr>
        <w:jc w:val="left"/>
        <w:rPr>
          <w:b w:val="1"/>
          <w:bCs w:val="1"/>
          <w:lang w:val="en-US"/>
        </w:rPr>
      </w:pPr>
      <w:r>
        <w:rPr>
          <w:b w:val="0"/>
          <w:bCs w:val="0"/>
          <w:rtl w:val="0"/>
          <w:lang w:val="en-US"/>
        </w:rPr>
        <w:t>This year, 2025, provided both joys and sorrows, times of growth and times when we found ourselves wondering about the future.</w:t>
      </w:r>
    </w:p>
    <w:p>
      <w:pPr>
        <w:pStyle w:val="Body"/>
        <w:numPr>
          <w:ilvl w:val="0"/>
          <w:numId w:val="2"/>
        </w:numPr>
        <w:jc w:val="left"/>
        <w:rPr>
          <w:b w:val="1"/>
          <w:bCs w:val="1"/>
          <w:lang w:val="en-US"/>
        </w:rPr>
      </w:pPr>
      <w:r>
        <w:rPr>
          <w:b w:val="0"/>
          <w:bCs w:val="0"/>
          <w:rtl w:val="0"/>
          <w:lang w:val="en-US"/>
        </w:rPr>
        <w:t xml:space="preserve">Pastor Todd remains thankful for a staff and leadership that continue to work closely with one another even through a number of challenges, including campus updates.  </w:t>
      </w:r>
    </w:p>
    <w:p>
      <w:pPr>
        <w:pStyle w:val="Body"/>
        <w:numPr>
          <w:ilvl w:val="0"/>
          <w:numId w:val="2"/>
        </w:numPr>
        <w:jc w:val="left"/>
        <w:rPr>
          <w:b w:val="1"/>
          <w:bCs w:val="1"/>
          <w:lang w:val="en-US"/>
        </w:rPr>
      </w:pPr>
      <w:r>
        <w:rPr>
          <w:b w:val="0"/>
          <w:bCs w:val="0"/>
          <w:rtl w:val="0"/>
          <w:lang w:val="en-US"/>
        </w:rPr>
        <w:t>Although membership has fallen below 300 members, Pastor Todd holds out hope that God is helping us to discover the blessings that will find their way to us in our faithfulness.</w:t>
      </w:r>
    </w:p>
    <w:p>
      <w:pPr>
        <w:pStyle w:val="Body"/>
        <w:numPr>
          <w:ilvl w:val="0"/>
          <w:numId w:val="2"/>
        </w:numPr>
        <w:jc w:val="left"/>
        <w:rPr>
          <w:b w:val="1"/>
          <w:bCs w:val="1"/>
          <w:lang w:val="en-US"/>
        </w:rPr>
      </w:pPr>
      <w:r>
        <w:rPr>
          <w:b w:val="0"/>
          <w:bCs w:val="0"/>
          <w:rtl w:val="0"/>
          <w:lang w:val="en-US"/>
        </w:rPr>
        <w:t>Music ministry has outdone themselves with this year</w:t>
      </w:r>
      <w:r>
        <w:rPr>
          <w:b w:val="0"/>
          <w:bCs w:val="0"/>
          <w:rtl w:val="0"/>
          <w:lang w:val="en-US"/>
        </w:rPr>
        <w:t>’</w:t>
      </w:r>
      <w:r>
        <w:rPr>
          <w:b w:val="0"/>
          <w:bCs w:val="0"/>
          <w:rtl w:val="0"/>
          <w:lang w:val="en-US"/>
        </w:rPr>
        <w:t>s Cantata.  An incredible amount of work went into this year</w:t>
      </w:r>
      <w:r>
        <w:rPr>
          <w:b w:val="0"/>
          <w:bCs w:val="0"/>
          <w:rtl w:val="0"/>
          <w:lang w:val="en-US"/>
        </w:rPr>
        <w:t>’</w:t>
      </w:r>
      <w:r>
        <w:rPr>
          <w:b w:val="0"/>
          <w:bCs w:val="0"/>
          <w:rtl w:val="0"/>
          <w:lang w:val="en-US"/>
        </w:rPr>
        <w:t>s production that resulted in a moving and meaningful worship service.</w:t>
      </w:r>
    </w:p>
    <w:p>
      <w:pPr>
        <w:pStyle w:val="Body"/>
        <w:numPr>
          <w:ilvl w:val="0"/>
          <w:numId w:val="2"/>
        </w:numPr>
        <w:jc w:val="left"/>
        <w:rPr>
          <w:b w:val="1"/>
          <w:bCs w:val="1"/>
          <w:lang w:val="en-US"/>
        </w:rPr>
      </w:pPr>
      <w:r>
        <w:rPr>
          <w:b w:val="0"/>
          <w:bCs w:val="0"/>
          <w:rtl w:val="0"/>
          <w:lang w:val="en-US"/>
        </w:rPr>
        <w:t>Recognition goes out to the men</w:t>
      </w:r>
      <w:r>
        <w:rPr>
          <w:b w:val="0"/>
          <w:bCs w:val="0"/>
          <w:rtl w:val="0"/>
          <w:lang w:val="en-US"/>
        </w:rPr>
        <w:t>’</w:t>
      </w:r>
      <w:r>
        <w:rPr>
          <w:b w:val="0"/>
          <w:bCs w:val="0"/>
          <w:rtl w:val="0"/>
          <w:lang w:val="en-US"/>
        </w:rPr>
        <w:t>s group who prepare monthly breakfasts.  This year the young people brought a smile to so many people with their cocoa and collect Change4Change on the third Sundays of the month.</w:t>
      </w:r>
    </w:p>
    <w:p>
      <w:pPr>
        <w:pStyle w:val="Body"/>
        <w:numPr>
          <w:ilvl w:val="0"/>
          <w:numId w:val="2"/>
        </w:numPr>
        <w:jc w:val="left"/>
        <w:rPr>
          <w:b w:val="1"/>
          <w:bCs w:val="1"/>
          <w:lang w:val="en-US"/>
        </w:rPr>
      </w:pPr>
      <w:r>
        <w:rPr>
          <w:b w:val="0"/>
          <w:bCs w:val="0"/>
          <w:rtl w:val="0"/>
          <w:lang w:val="en-US"/>
        </w:rPr>
        <w:t>Pastor Todd considers his role to be one of change, and one to help find ways to make those changes; while ensuring that the needs of WPC are being met.  It can sometimes create more questions, but what he has discovered is that the love that this community has for one another continues to move forward.</w:t>
      </w:r>
    </w:p>
    <w:p>
      <w:pPr>
        <w:pStyle w:val="Body"/>
        <w:numPr>
          <w:ilvl w:val="0"/>
          <w:numId w:val="2"/>
        </w:numPr>
        <w:jc w:val="left"/>
        <w:rPr>
          <w:b w:val="1"/>
          <w:bCs w:val="1"/>
          <w:lang w:val="en-US"/>
        </w:rPr>
      </w:pPr>
      <w:r>
        <w:rPr>
          <w:b w:val="0"/>
          <w:bCs w:val="0"/>
          <w:rtl w:val="0"/>
          <w:lang w:val="en-US"/>
        </w:rPr>
        <w:t>On January 10, 2026 a training session will be held for officers.</w:t>
      </w:r>
    </w:p>
    <w:p>
      <w:pPr>
        <w:pStyle w:val="Body"/>
        <w:numPr>
          <w:ilvl w:val="0"/>
          <w:numId w:val="2"/>
        </w:numPr>
        <w:jc w:val="left"/>
        <w:rPr>
          <w:b w:val="1"/>
          <w:bCs w:val="1"/>
          <w:lang w:val="en-US"/>
        </w:rPr>
      </w:pPr>
      <w:r>
        <w:rPr>
          <w:b w:val="0"/>
          <w:bCs w:val="0"/>
          <w:rtl w:val="0"/>
          <w:lang w:val="en-US"/>
        </w:rPr>
        <w:t xml:space="preserve">On January 11, 2026, we will install/ordain new members of Session including Elders and Deacons, while acknowledging those whose terms will be ending.  </w:t>
      </w:r>
    </w:p>
    <w:p>
      <w:pPr>
        <w:pStyle w:val="Body"/>
        <w:jc w:val="left"/>
        <w:rPr>
          <w:b w:val="0"/>
          <w:bCs w:val="0"/>
        </w:rPr>
      </w:pPr>
    </w:p>
    <w:p>
      <w:pPr>
        <w:pStyle w:val="Body"/>
        <w:jc w:val="left"/>
        <w:rPr>
          <w:b w:val="1"/>
          <w:bCs w:val="1"/>
        </w:rPr>
      </w:pPr>
      <w:r>
        <w:rPr>
          <w:b w:val="1"/>
          <w:bCs w:val="1"/>
          <w:rtl w:val="0"/>
          <w:lang w:val="en-US"/>
        </w:rPr>
        <w:t>Motions:</w:t>
      </w:r>
    </w:p>
    <w:p>
      <w:pPr>
        <w:pStyle w:val="Body"/>
        <w:numPr>
          <w:ilvl w:val="0"/>
          <w:numId w:val="2"/>
        </w:numPr>
        <w:jc w:val="left"/>
        <w:rPr>
          <w:b w:val="1"/>
          <w:bCs w:val="1"/>
          <w:lang w:val="en-US"/>
        </w:rPr>
      </w:pPr>
      <w:r>
        <w:rPr>
          <w:b w:val="1"/>
          <w:bCs w:val="1"/>
          <w:rtl w:val="0"/>
          <w:lang w:val="en-US"/>
        </w:rPr>
        <w:t xml:space="preserve">Personnel: </w:t>
      </w:r>
      <w:r>
        <w:rPr>
          <w:b w:val="0"/>
          <w:bCs w:val="0"/>
          <w:rtl w:val="0"/>
          <w:lang w:val="en-US"/>
        </w:rPr>
        <w:t xml:space="preserve"> </w:t>
      </w:r>
      <w:r>
        <w:rPr>
          <w:b w:val="0"/>
          <w:bCs w:val="0"/>
          <w:rtl w:val="0"/>
          <w:lang w:val="en-US"/>
        </w:rPr>
        <w:t>The WPC Personnel Committee requests approval to further extend Rev. Kathy</w:t>
      </w:r>
    </w:p>
    <w:p>
      <w:pPr>
        <w:pStyle w:val="Body"/>
        <w:jc w:val="left"/>
      </w:pPr>
      <w:r>
        <w:rPr>
          <w:rtl w:val="0"/>
          <w:lang w:val="en-US"/>
        </w:rPr>
        <w:t>Sebring's current contract for an additional 6 months. (Jan. 1, 2026 - June 30,2026) at the same pay and same hours as her current contract dated Sept. 15,2024. Rev. Sebring is required to submit regular and accurate reports via oral</w:t>
      </w:r>
      <w:r>
        <w:rPr>
          <w:rtl w:val="0"/>
          <w:lang w:val="en-US"/>
        </w:rPr>
        <w:t xml:space="preserve"> </w:t>
      </w:r>
      <w:r>
        <w:rPr>
          <w:rtl w:val="0"/>
          <w:lang w:val="en-US"/>
        </w:rPr>
        <w:t>discussion and in writing to Rev. G. Todd Williams, Interim Head of Staff. Rev.</w:t>
      </w:r>
      <w:r>
        <w:rPr>
          <w:rtl w:val="0"/>
          <w:lang w:val="en-US"/>
        </w:rPr>
        <w:t xml:space="preserve"> </w:t>
      </w:r>
      <w:r>
        <w:rPr>
          <w:rtl w:val="0"/>
          <w:lang w:val="en-US"/>
        </w:rPr>
        <w:t>Sebring will also continue her work with the Board of Deacons and other pastoral</w:t>
      </w:r>
      <w:r>
        <w:rPr>
          <w:rtl w:val="0"/>
          <w:lang w:val="en-US"/>
        </w:rPr>
        <w:t xml:space="preserve"> </w:t>
      </w:r>
      <w:r>
        <w:rPr>
          <w:rtl w:val="0"/>
          <w:lang w:val="en-US"/>
        </w:rPr>
        <w:t>duties as listed in her contract.</w:t>
      </w:r>
      <w:r>
        <w:rPr>
          <w:rtl w:val="0"/>
          <w:lang w:val="en-US"/>
        </w:rPr>
        <w:t xml:space="preserve">  *Due to potential budget shortfall, Personnel stated there will be no increases in salaries for all staff  until the budget indicates it can do so.  Motion PASSED</w:t>
      </w:r>
    </w:p>
    <w:p>
      <w:pPr>
        <w:pStyle w:val="Body"/>
        <w:jc w:val="left"/>
        <w:rPr>
          <w:b w:val="1"/>
          <w:bCs w:val="1"/>
        </w:rPr>
      </w:pPr>
      <w:r>
        <w:rPr>
          <w:b w:val="1"/>
          <w:bCs w:val="1"/>
          <w:rtl w:val="0"/>
          <w:lang w:val="en-US"/>
        </w:rPr>
        <w:t>Action Items:</w:t>
      </w:r>
    </w:p>
    <w:p>
      <w:pPr>
        <w:pStyle w:val="Body"/>
        <w:numPr>
          <w:ilvl w:val="0"/>
          <w:numId w:val="2"/>
        </w:numPr>
        <w:jc w:val="left"/>
        <w:rPr>
          <w:b w:val="1"/>
          <w:bCs w:val="1"/>
          <w:lang w:val="en-US"/>
        </w:rPr>
      </w:pPr>
      <w:r>
        <w:rPr>
          <w:b w:val="1"/>
          <w:bCs w:val="1"/>
          <w:rtl w:val="0"/>
          <w:lang w:val="en-US"/>
        </w:rPr>
        <w:t xml:space="preserve">WAM:  </w:t>
      </w:r>
      <w:r>
        <w:rPr>
          <w:b w:val="0"/>
          <w:bCs w:val="0"/>
          <w:rtl w:val="0"/>
          <w:lang w:val="en-US"/>
        </w:rPr>
        <w:t>Present Communion dates for 2026 with edits and discussion.</w:t>
      </w:r>
    </w:p>
    <w:p>
      <w:pPr>
        <w:pStyle w:val="Body"/>
        <w:numPr>
          <w:ilvl w:val="0"/>
          <w:numId w:val="2"/>
        </w:numPr>
        <w:jc w:val="left"/>
        <w:rPr>
          <w:b w:val="1"/>
          <w:bCs w:val="1"/>
          <w:lang w:val="en-US"/>
        </w:rPr>
      </w:pPr>
      <w:r>
        <w:rPr>
          <w:b w:val="0"/>
          <w:bCs w:val="0"/>
          <w:rtl w:val="0"/>
          <w:lang w:val="en-US"/>
        </w:rPr>
        <w:t>Sunday, January 4</w:t>
      </w:r>
    </w:p>
    <w:p>
      <w:pPr>
        <w:pStyle w:val="Body"/>
        <w:numPr>
          <w:ilvl w:val="0"/>
          <w:numId w:val="2"/>
        </w:numPr>
        <w:jc w:val="left"/>
        <w:rPr>
          <w:b w:val="1"/>
          <w:bCs w:val="1"/>
          <w:lang w:val="en-US"/>
        </w:rPr>
      </w:pPr>
      <w:r>
        <w:rPr>
          <w:b w:val="0"/>
          <w:bCs w:val="0"/>
          <w:rtl w:val="0"/>
          <w:lang w:val="en-US"/>
        </w:rPr>
        <w:t>Sunday, February 1</w:t>
      </w:r>
    </w:p>
    <w:p>
      <w:pPr>
        <w:pStyle w:val="Body"/>
        <w:numPr>
          <w:ilvl w:val="0"/>
          <w:numId w:val="2"/>
        </w:numPr>
        <w:jc w:val="left"/>
        <w:rPr>
          <w:b w:val="1"/>
          <w:bCs w:val="1"/>
          <w:lang w:val="en-US"/>
        </w:rPr>
      </w:pPr>
      <w:r>
        <w:rPr>
          <w:b w:val="0"/>
          <w:bCs w:val="0"/>
          <w:rtl w:val="0"/>
          <w:lang w:val="en-US"/>
        </w:rPr>
        <w:t>Wednesday, February 18; Ash Wednesday</w:t>
      </w:r>
    </w:p>
    <w:p>
      <w:pPr>
        <w:pStyle w:val="Body"/>
        <w:numPr>
          <w:ilvl w:val="0"/>
          <w:numId w:val="2"/>
        </w:numPr>
        <w:jc w:val="left"/>
        <w:rPr>
          <w:b w:val="1"/>
          <w:bCs w:val="1"/>
          <w:lang w:val="en-US"/>
        </w:rPr>
      </w:pPr>
      <w:r>
        <w:rPr>
          <w:b w:val="0"/>
          <w:bCs w:val="0"/>
          <w:rtl w:val="0"/>
          <w:lang w:val="en-US"/>
        </w:rPr>
        <w:t>Sunday, March 1</w:t>
      </w:r>
    </w:p>
    <w:p>
      <w:pPr>
        <w:pStyle w:val="Body"/>
        <w:numPr>
          <w:ilvl w:val="0"/>
          <w:numId w:val="2"/>
        </w:numPr>
        <w:jc w:val="left"/>
        <w:rPr>
          <w:b w:val="1"/>
          <w:bCs w:val="1"/>
          <w:lang w:val="en-US"/>
        </w:rPr>
      </w:pPr>
      <w:r>
        <w:rPr>
          <w:b w:val="0"/>
          <w:bCs w:val="0"/>
          <w:rtl w:val="0"/>
          <w:lang w:val="en-US"/>
        </w:rPr>
        <w:t>Maundy Thursday, Thursday, April 2</w:t>
      </w:r>
    </w:p>
    <w:p>
      <w:pPr>
        <w:pStyle w:val="Body"/>
        <w:numPr>
          <w:ilvl w:val="0"/>
          <w:numId w:val="2"/>
        </w:numPr>
        <w:jc w:val="left"/>
        <w:rPr>
          <w:b w:val="1"/>
          <w:bCs w:val="1"/>
          <w:lang w:val="en-US"/>
        </w:rPr>
      </w:pPr>
      <w:r>
        <w:rPr>
          <w:b w:val="0"/>
          <w:bCs w:val="0"/>
          <w:rtl w:val="0"/>
          <w:lang w:val="en-US"/>
        </w:rPr>
        <w:t>Good Friday, Friday, April 3</w:t>
      </w:r>
    </w:p>
    <w:p>
      <w:pPr>
        <w:pStyle w:val="Body"/>
        <w:numPr>
          <w:ilvl w:val="0"/>
          <w:numId w:val="2"/>
        </w:numPr>
        <w:jc w:val="left"/>
        <w:rPr>
          <w:b w:val="1"/>
          <w:bCs w:val="1"/>
          <w:lang w:val="en-US"/>
        </w:rPr>
      </w:pPr>
      <w:r>
        <w:rPr>
          <w:b w:val="0"/>
          <w:bCs w:val="0"/>
          <w:rtl w:val="0"/>
          <w:lang w:val="en-US"/>
        </w:rPr>
        <w:t>Sunday, April 5, Easter Sunday</w:t>
      </w:r>
    </w:p>
    <w:p>
      <w:pPr>
        <w:pStyle w:val="Body"/>
        <w:numPr>
          <w:ilvl w:val="0"/>
          <w:numId w:val="2"/>
        </w:numPr>
        <w:jc w:val="left"/>
        <w:rPr>
          <w:b w:val="1"/>
          <w:bCs w:val="1"/>
          <w:lang w:val="en-US"/>
        </w:rPr>
      </w:pPr>
      <w:r>
        <w:rPr>
          <w:b w:val="0"/>
          <w:bCs w:val="0"/>
          <w:rtl w:val="0"/>
          <w:lang w:val="en-US"/>
        </w:rPr>
        <w:t>Sunday, May 1</w:t>
      </w:r>
    </w:p>
    <w:p>
      <w:pPr>
        <w:pStyle w:val="Body"/>
        <w:numPr>
          <w:ilvl w:val="0"/>
          <w:numId w:val="2"/>
        </w:numPr>
        <w:jc w:val="left"/>
        <w:rPr>
          <w:b w:val="1"/>
          <w:bCs w:val="1"/>
          <w:lang w:val="en-US"/>
        </w:rPr>
      </w:pPr>
      <w:r>
        <w:rPr>
          <w:b w:val="0"/>
          <w:bCs w:val="0"/>
          <w:rtl w:val="0"/>
          <w:lang w:val="en-US"/>
        </w:rPr>
        <w:t>Sunday, June 7</w:t>
      </w:r>
    </w:p>
    <w:p>
      <w:pPr>
        <w:pStyle w:val="Body"/>
        <w:numPr>
          <w:ilvl w:val="0"/>
          <w:numId w:val="2"/>
        </w:numPr>
        <w:jc w:val="left"/>
        <w:rPr>
          <w:b w:val="1"/>
          <w:bCs w:val="1"/>
          <w:lang w:val="en-US"/>
        </w:rPr>
      </w:pPr>
      <w:r>
        <w:rPr>
          <w:b w:val="0"/>
          <w:bCs w:val="0"/>
          <w:rtl w:val="0"/>
          <w:lang w:val="en-US"/>
        </w:rPr>
        <w:t>Sunday, July 19 (Lunar Communion, #57)</w:t>
      </w:r>
    </w:p>
    <w:p>
      <w:pPr>
        <w:pStyle w:val="Body"/>
        <w:numPr>
          <w:ilvl w:val="0"/>
          <w:numId w:val="2"/>
        </w:numPr>
        <w:jc w:val="left"/>
        <w:rPr>
          <w:b w:val="1"/>
          <w:bCs w:val="1"/>
          <w:lang w:val="en-US"/>
        </w:rPr>
      </w:pPr>
      <w:r>
        <w:rPr>
          <w:b w:val="0"/>
          <w:bCs w:val="0"/>
          <w:rtl w:val="0"/>
          <w:lang w:val="en-US"/>
        </w:rPr>
        <w:t>Sunday, August 2</w:t>
      </w:r>
    </w:p>
    <w:p>
      <w:pPr>
        <w:pStyle w:val="Body"/>
        <w:numPr>
          <w:ilvl w:val="0"/>
          <w:numId w:val="2"/>
        </w:numPr>
        <w:jc w:val="left"/>
        <w:rPr>
          <w:b w:val="1"/>
          <w:bCs w:val="1"/>
          <w:lang w:val="en-US"/>
        </w:rPr>
      </w:pPr>
      <w:r>
        <w:rPr>
          <w:b w:val="0"/>
          <w:bCs w:val="0"/>
          <w:rtl w:val="0"/>
          <w:lang w:val="en-US"/>
        </w:rPr>
        <w:t>Sunday, September 6</w:t>
      </w:r>
    </w:p>
    <w:p>
      <w:pPr>
        <w:pStyle w:val="Body"/>
        <w:numPr>
          <w:ilvl w:val="0"/>
          <w:numId w:val="2"/>
        </w:numPr>
        <w:jc w:val="left"/>
        <w:rPr>
          <w:b w:val="1"/>
          <w:bCs w:val="1"/>
          <w:lang w:val="en-US"/>
        </w:rPr>
      </w:pPr>
      <w:r>
        <w:rPr>
          <w:b w:val="0"/>
          <w:bCs w:val="0"/>
          <w:rtl w:val="0"/>
          <w:lang w:val="en-US"/>
        </w:rPr>
        <w:t>Sunday, October 4</w:t>
      </w:r>
    </w:p>
    <w:p>
      <w:pPr>
        <w:pStyle w:val="Body"/>
        <w:numPr>
          <w:ilvl w:val="0"/>
          <w:numId w:val="2"/>
        </w:numPr>
        <w:jc w:val="left"/>
        <w:rPr>
          <w:b w:val="1"/>
          <w:bCs w:val="1"/>
          <w:lang w:val="en-US"/>
        </w:rPr>
      </w:pPr>
      <w:r>
        <w:rPr>
          <w:b w:val="0"/>
          <w:bCs w:val="0"/>
          <w:rtl w:val="0"/>
          <w:lang w:val="en-US"/>
        </w:rPr>
        <w:t>Sunday, November 1</w:t>
      </w:r>
    </w:p>
    <w:p>
      <w:pPr>
        <w:pStyle w:val="Body"/>
        <w:numPr>
          <w:ilvl w:val="0"/>
          <w:numId w:val="2"/>
        </w:numPr>
        <w:jc w:val="left"/>
        <w:rPr>
          <w:b w:val="1"/>
          <w:bCs w:val="1"/>
          <w:lang w:val="en-US"/>
        </w:rPr>
      </w:pPr>
      <w:r>
        <w:rPr>
          <w:b w:val="0"/>
          <w:bCs w:val="0"/>
          <w:rtl w:val="0"/>
          <w:lang w:val="en-US"/>
        </w:rPr>
        <w:t>Sunday, December 6</w:t>
      </w:r>
    </w:p>
    <w:p>
      <w:pPr>
        <w:pStyle w:val="Body"/>
        <w:numPr>
          <w:ilvl w:val="0"/>
          <w:numId w:val="2"/>
        </w:numPr>
        <w:jc w:val="left"/>
        <w:rPr>
          <w:b w:val="1"/>
          <w:bCs w:val="1"/>
          <w:lang w:val="en-US"/>
        </w:rPr>
      </w:pPr>
      <w:r>
        <w:rPr>
          <w:b w:val="0"/>
          <w:bCs w:val="0"/>
          <w:rtl w:val="0"/>
          <w:lang w:val="en-US"/>
        </w:rPr>
        <w:t>Thursday, December 24, 2026, Christmas Eve</w:t>
      </w:r>
    </w:p>
    <w:p>
      <w:pPr>
        <w:pStyle w:val="Body"/>
        <w:numPr>
          <w:ilvl w:val="0"/>
          <w:numId w:val="2"/>
        </w:numPr>
        <w:jc w:val="left"/>
        <w:rPr>
          <w:b w:val="1"/>
          <w:bCs w:val="1"/>
          <w:lang w:val="en-US"/>
        </w:rPr>
      </w:pPr>
      <w:r>
        <w:rPr>
          <w:b w:val="0"/>
          <w:bCs w:val="0"/>
          <w:rtl w:val="0"/>
          <w:lang w:val="en-US"/>
        </w:rPr>
        <w:t>Sunday, January 3, 2027</w:t>
      </w:r>
    </w:p>
    <w:p>
      <w:pPr>
        <w:pStyle w:val="Body"/>
        <w:numPr>
          <w:ilvl w:val="0"/>
          <w:numId w:val="2"/>
        </w:numPr>
        <w:jc w:val="left"/>
        <w:rPr>
          <w:b w:val="1"/>
          <w:bCs w:val="1"/>
          <w:lang w:val="en-US"/>
        </w:rPr>
      </w:pPr>
      <w:r>
        <w:rPr>
          <w:b w:val="0"/>
          <w:bCs w:val="0"/>
          <w:rtl w:val="0"/>
          <w:lang w:val="en-US"/>
        </w:rPr>
        <w:t xml:space="preserve">WPC does not have the tradition of having communion on Palm Sunday. </w:t>
      </w:r>
    </w:p>
    <w:p>
      <w:pPr>
        <w:pStyle w:val="Body"/>
        <w:numPr>
          <w:ilvl w:val="0"/>
          <w:numId w:val="2"/>
        </w:numPr>
        <w:jc w:val="left"/>
        <w:rPr>
          <w:b w:val="1"/>
          <w:bCs w:val="1"/>
          <w:lang w:val="en-US"/>
        </w:rPr>
      </w:pPr>
      <w:r>
        <w:rPr>
          <w:b w:val="0"/>
          <w:bCs w:val="0"/>
          <w:rtl w:val="0"/>
          <w:lang w:val="en-US"/>
        </w:rPr>
        <w:t>These dates are approved but can be decreased if need be.  Dates were PASSED</w:t>
      </w:r>
    </w:p>
    <w:p>
      <w:pPr>
        <w:pStyle w:val="Body"/>
        <w:jc w:val="left"/>
      </w:pPr>
      <w:r>
        <w:rPr>
          <w:b w:val="1"/>
          <w:bCs w:val="1"/>
          <w:rtl w:val="0"/>
          <w:lang w:val="en-US"/>
        </w:rPr>
        <w:t>Revitalization Survey:</w:t>
      </w:r>
      <w:r>
        <w:rPr>
          <w:rtl w:val="0"/>
          <w:lang w:val="en-US"/>
        </w:rPr>
        <w:t xml:space="preserve">  Jon Siewers, in his absence, would like to know if there is any concerns about the direction and process he is proceeding with the topic of focusing on revitalizing of the church. Dennis Waehner reminded session that a similar survey was covered more extensively in the PNC presentation in October.  Elder Kathy Dixon wholeheartedly supported the enthusiasm of Jon and his endeavor to address ways to look into revitalizing the church</w:t>
      </w:r>
      <w:r>
        <w:rPr>
          <w:rtl w:val="0"/>
          <w:lang w:val="en-US"/>
        </w:rPr>
        <w:t>’</w:t>
      </w:r>
      <w:r>
        <w:rPr>
          <w:rtl w:val="0"/>
          <w:lang w:val="en-US"/>
        </w:rPr>
        <w:t>s focus.  Elder James Kinzler suggested that this intention not be just from WAM; but to include a broader group.This suggestion allows for a broader focus on the needs of the church.  It was noted that Jon</w:t>
      </w:r>
      <w:r>
        <w:rPr>
          <w:rtl w:val="0"/>
          <w:lang w:val="en-US"/>
        </w:rPr>
        <w:t>’</w:t>
      </w:r>
      <w:r>
        <w:rPr>
          <w:rtl w:val="0"/>
          <w:lang w:val="en-US"/>
        </w:rPr>
        <w:t>s take away from his first attendance to General Assembly motivated him to conduct this survey to see how session felt also.  He only received 5 returned surveys, however, after an open discussion in the meeting, new direction was most helpful.</w:t>
      </w:r>
    </w:p>
    <w:p>
      <w:pPr>
        <w:pStyle w:val="Body"/>
        <w:jc w:val="left"/>
        <w:rPr>
          <w:b w:val="1"/>
          <w:bCs w:val="1"/>
        </w:rPr>
      </w:pPr>
      <w:r>
        <w:rPr>
          <w:b w:val="1"/>
          <w:bCs w:val="1"/>
          <w:rtl w:val="0"/>
          <w:lang w:val="en-US"/>
        </w:rPr>
        <w:t xml:space="preserve">Personnel:  </w:t>
      </w:r>
      <w:r>
        <w:rPr>
          <w:b w:val="0"/>
          <w:bCs w:val="0"/>
          <w:rtl w:val="0"/>
          <w:lang w:val="en-US"/>
        </w:rPr>
        <w:t>Reported that it had not completed reviews of staff.  Results will be reported when completed.</w:t>
      </w:r>
    </w:p>
    <w:p>
      <w:pPr>
        <w:pStyle w:val="Body"/>
        <w:jc w:val="left"/>
      </w:pPr>
    </w:p>
    <w:p>
      <w:pPr>
        <w:pStyle w:val="Body"/>
        <w:jc w:val="left"/>
      </w:pPr>
      <w:r>
        <w:rPr>
          <w:b w:val="1"/>
          <w:bCs w:val="1"/>
          <w:rtl w:val="0"/>
          <w:lang w:val="en-US"/>
        </w:rPr>
        <w:t xml:space="preserve">Motion for Adjournment: </w:t>
      </w:r>
      <w:r>
        <w:rPr>
          <w:rtl w:val="0"/>
          <w:lang w:val="en-US"/>
        </w:rPr>
        <w:t>Dave motioned for adjournment and it was seconded by Ralph.  Motion PASSED at 8:10pm.</w:t>
      </w:r>
    </w:p>
    <w:p>
      <w:pPr>
        <w:pStyle w:val="Body"/>
        <w:jc w:val="left"/>
      </w:pPr>
    </w:p>
    <w:p>
      <w:pPr>
        <w:pStyle w:val="Body"/>
        <w:jc w:val="left"/>
        <w:rPr>
          <w:b w:val="0"/>
          <w:bCs w:val="0"/>
        </w:rPr>
      </w:pPr>
      <w:r>
        <w:rPr>
          <w:b w:val="1"/>
          <w:bCs w:val="1"/>
          <w:rtl w:val="0"/>
          <w:lang w:val="en-US"/>
        </w:rPr>
        <w:t xml:space="preserve">Closing Prayer:  </w:t>
      </w:r>
      <w:r>
        <w:rPr>
          <w:b w:val="0"/>
          <w:bCs w:val="0"/>
          <w:rtl w:val="0"/>
          <w:lang w:val="en-US"/>
        </w:rPr>
        <w:t>Pastor Todd</w:t>
      </w:r>
    </w:p>
    <w:p>
      <w:pPr>
        <w:pStyle w:val="Body"/>
        <w:jc w:val="left"/>
      </w:pPr>
      <w:r>
        <w:rPr>
          <w:b w:val="0"/>
          <w:bCs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