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9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Zoom Meeting of Session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August 23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,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2022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ind w:left="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List 2"/>
        <w:numPr>
          <w:ilvl w:val="0"/>
          <w:numId w:val="2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July 26</w:t>
      </w:r>
      <w:r>
        <w:rPr>
          <w:rFonts w:ascii="Verdana" w:hAnsi="Verdana"/>
          <w:sz w:val="20"/>
          <w:szCs w:val="20"/>
          <w:rtl w:val="0"/>
          <w:lang w:val="en-US"/>
        </w:rPr>
        <w:t>,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</w:t>
      </w:r>
      <w:r>
        <w:rPr>
          <w:rFonts w:ascii="Verdana" w:hAnsi="Verdana"/>
          <w:sz w:val="20"/>
          <w:szCs w:val="20"/>
          <w:rtl w:val="0"/>
          <w:lang w:val="en-US"/>
        </w:rPr>
        <w:t>2022</w:t>
      </w:r>
    </w:p>
    <w:p>
      <w:pPr>
        <w:pStyle w:val="List 2"/>
        <w:tabs>
          <w:tab w:val="left" w:pos="894"/>
        </w:tabs>
        <w:bidi w:val="0"/>
        <w:spacing w:after="0"/>
        <w:ind w:left="360" w:right="0" w:hanging="36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Statistical Report</w:t>
      </w:r>
    </w:p>
    <w:p>
      <w:pPr>
        <w:pStyle w:val="List 2"/>
        <w:tabs>
          <w:tab w:val="left" w:pos="894"/>
        </w:tabs>
        <w:bidi w:val="0"/>
        <w:spacing w:after="0"/>
        <w:ind w:left="360" w:right="0" w:hanging="36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</w:p>
    <w:p>
      <w:pPr>
        <w:pStyle w:val="List 2"/>
        <w:tabs>
          <w:tab w:val="left" w:pos="894"/>
        </w:tabs>
        <w:bidi w:val="0"/>
        <w:spacing w:after="0"/>
        <w:ind w:left="360" w:right="0" w:hanging="360"/>
        <w:jc w:val="left"/>
        <w:rPr>
          <w:rFonts w:ascii="Verdana" w:cs="Verdana" w:hAnsi="Verdana" w:eastAsia="Verdana"/>
          <w:sz w:val="20"/>
          <w:szCs w:val="20"/>
          <w:u w:val="single"/>
          <w:rtl w:val="0"/>
        </w:rPr>
      </w:pPr>
      <w:r>
        <w:rPr>
          <w:rFonts w:ascii="Verdana" w:cs="Verdana" w:hAnsi="Verdana" w:eastAsia="Verdana"/>
          <w:b w:val="1"/>
          <w:bCs w:val="1"/>
          <w:sz w:val="20"/>
          <w:szCs w:val="20"/>
        </w:rPr>
        <w:tab/>
        <w:tab/>
        <w:tab/>
        <w:tab/>
        <w:tab/>
        <w:tab/>
        <w:tab/>
        <w:tab/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>Individuals</w:t>
      </w:r>
      <w:r>
        <w:rPr>
          <w:rFonts w:ascii="Verdana" w:cs="Verdana" w:hAnsi="Verdana" w:eastAsia="Verdana"/>
          <w:sz w:val="20"/>
          <w:szCs w:val="20"/>
        </w:rPr>
        <w:tab/>
        <w:tab/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>Families</w:t>
      </w:r>
      <w:r>
        <w:rPr>
          <w:rFonts w:ascii="Verdana" w:cs="Verdana" w:hAnsi="Verdana" w:eastAsia="Verdana"/>
          <w:sz w:val="20"/>
          <w:szCs w:val="20"/>
        </w:rPr>
        <w:tab/>
        <w:tab/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>Comments</w:t>
      </w:r>
    </w:p>
    <w:p>
      <w:pPr>
        <w:pStyle w:val="List 2"/>
        <w:widowControl w:val="0"/>
        <w:tabs>
          <w:tab w:val="left" w:pos="894"/>
        </w:tabs>
        <w:spacing w:after="0" w:line="240" w:lineRule="auto"/>
        <w:ind w:left="432" w:hanging="432"/>
        <w:jc w:val="center"/>
        <w:rPr>
          <w:rFonts w:ascii="Verdana" w:cs="Verdana" w:hAnsi="Verdana" w:eastAsia="Verdana"/>
        </w:rPr>
      </w:pPr>
      <w:r>
        <w:rPr>
          <w:rtl w:val="0"/>
          <w:lang w:val="en-US"/>
        </w:rPr>
        <w:t xml:space="preserve"> 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Membership as of May 2022</w:t>
        <w:tab/>
        <w:tab/>
        <w:tab/>
        <w:t>401</w:t>
        <w:tab/>
        <w:tab/>
        <w:t xml:space="preserve">          244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Gains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Reaffirmation or Statement of Faith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Profession of Faith &amp; Baptism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Letter of Transfer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Losses</w:t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Removal from Roll</w:t>
        <w:tab/>
        <w:tab/>
        <w:tab/>
        <w:tab/>
        <w:tab/>
        <w:tab/>
        <w:tab/>
        <w:t xml:space="preserve">    -1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Death</w:t>
        <w:tab/>
        <w:tab/>
        <w:tab/>
        <w:tab/>
        <w:tab/>
        <w:tab/>
        <w:t xml:space="preserve">    2.             Ron Wenniger died August 3, 2022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ab/>
        <w:tab/>
        <w:tab/>
        <w:tab/>
        <w:tab/>
        <w:tab/>
        <w:tab/>
        <w:tab/>
        <w:t xml:space="preserve"> Bill Dixon died August 10, 2022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Membership as of July 26</w:t>
        <w:tab/>
        <w:tab/>
        <w:tab/>
        <w:t xml:space="preserve">          399     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List 2"/>
        <w:spacing w:line="192" w:lineRule="auto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Baptized persons who</w:t>
      </w:r>
      <w:r>
        <w:rPr>
          <w:rFonts w:ascii="Verdana" w:hAnsi="Verdana" w:hint="default"/>
          <w:rtl w:val="0"/>
          <w:lang w:val="en-US"/>
        </w:rPr>
        <w:t>’</w:t>
      </w:r>
      <w:r>
        <w:rPr>
          <w:rFonts w:ascii="Verdana" w:hAnsi="Verdana"/>
          <w:rtl w:val="0"/>
          <w:lang w:val="en-US"/>
        </w:rPr>
        <w:t>ve not made Pro-           46</w:t>
      </w:r>
    </w:p>
    <w:p>
      <w:pPr>
        <w:pStyle w:val="List 2"/>
        <w:spacing w:line="192" w:lineRule="auto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fessions of faith</w:t>
      </w:r>
    </w:p>
    <w:p>
      <w:pPr>
        <w:pStyle w:val="List 2"/>
        <w:spacing w:line="24" w:lineRule="auto"/>
        <w:ind w:left="0" w:firstLine="0"/>
        <w:rPr>
          <w:rFonts w:ascii="Verdana" w:cs="Verdana" w:hAnsi="Verdana" w:eastAsia="Verdana"/>
        </w:rPr>
      </w:pPr>
    </w:p>
    <w:p>
      <w:pPr>
        <w:pStyle w:val="List 2"/>
        <w:spacing w:line="216" w:lineRule="auto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Total adults, children, and youth</w:t>
        <w:tab/>
        <w:tab/>
        <w:tab/>
        <w:t xml:space="preserve">  353</w:t>
        <w:tab/>
        <w:tab/>
        <w:tab/>
        <w:t>243</w:t>
      </w:r>
    </w:p>
    <w:p>
      <w:pPr>
        <w:pStyle w:val="List 2"/>
        <w:spacing w:line="216" w:lineRule="auto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rtl w:val="0"/>
          <w:lang w:val="en-US"/>
        </w:rPr>
        <w:t>Church Life Milestones: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Body A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Body A"/>
        <w:spacing w:after="0"/>
        <w:rPr>
          <w:rFonts w:ascii="Verdana" w:cs="Verdana" w:hAnsi="Verdana" w:eastAsia="Verdana"/>
          <w:b w:val="1"/>
          <w:bCs w:val="1"/>
          <w:sz w:val="20"/>
          <w:szCs w:val="20"/>
          <w:lang w:val="nl-NL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>Baptisms</w:t>
      </w:r>
    </w:p>
    <w:p>
      <w:pPr>
        <w:pStyle w:val="Body A"/>
        <w:bidi w:val="0"/>
        <w:spacing w:after="0"/>
        <w:ind w:left="0" w:right="0" w:firstLine="0"/>
        <w:jc w:val="left"/>
        <w:rPr>
          <w:rFonts w:ascii="Verdana" w:cs="Verdana" w:hAnsi="Verdana" w:eastAsia="Verdana"/>
          <w:b w:val="0"/>
          <w:bCs w:val="0"/>
          <w:sz w:val="20"/>
          <w:szCs w:val="20"/>
          <w:rtl w:val="0"/>
          <w:lang w:val="en-US"/>
        </w:rPr>
      </w:pPr>
    </w:p>
    <w:p>
      <w:pPr>
        <w:pStyle w:val="Body A"/>
        <w:bidi w:val="0"/>
        <w:spacing w:after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Body A"/>
        <w:shd w:val="clear" w:color="auto" w:fill="ffffff"/>
        <w:bidi w:val="0"/>
        <w:spacing w:after="0"/>
        <w:ind w:left="0" w:right="0" w:firstLine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Deaths </w:t>
      </w:r>
    </w:p>
    <w:p>
      <w:pPr>
        <w:pStyle w:val="List 2"/>
        <w:numPr>
          <w:ilvl w:val="0"/>
          <w:numId w:val="6"/>
        </w:numPr>
        <w:spacing w:after="0"/>
        <w:rPr>
          <w:rFonts w:ascii="Verdana" w:cs="Verdana" w:hAnsi="Verdana" w:eastAsia="Verdana"/>
          <w:b w:val="1"/>
          <w:bCs w:val="1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Memorial Services for Ron Wenniger and Bill Dixon pending </w:t>
      </w:r>
    </w:p>
    <w:p>
      <w:pPr>
        <w:pStyle w:val="Body A"/>
        <w:keepNext w:val="1"/>
        <w:keepLines w:val="1"/>
        <w:shd w:val="clear" w:color="auto" w:fill="ffffff"/>
        <w:spacing w:after="0"/>
        <w:jc w:val="both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For Pastoral Care Off Campus</w:t>
        <w:tab/>
      </w:r>
    </w:p>
    <w:p>
      <w:pPr>
        <w:pStyle w:val="Body A"/>
        <w:keepNext w:val="1"/>
        <w:keepLines w:val="1"/>
        <w:shd w:val="clear" w:color="auto" w:fill="ffffff"/>
        <w:spacing w:after="0"/>
        <w:jc w:val="both"/>
      </w:pPr>
      <w:r>
        <w:rPr>
          <w:rFonts w:ascii="Verdana" w:cs="Verdana" w:hAnsi="Verdana" w:eastAsia="Verdana"/>
          <w:b w:val="1"/>
          <w:bCs w:val="1"/>
          <w:sz w:val="20"/>
          <w:szCs w:val="20"/>
        </w:rPr>
        <w:tab/>
        <w:tab/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num" w:pos="894"/>
        </w:tabs>
        <w:ind w:left="125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94"/>
          <w:tab w:val="num" w:pos="1134"/>
        </w:tabs>
        <w:ind w:left="14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94"/>
          <w:tab w:val="num" w:pos="1734"/>
        </w:tabs>
        <w:ind w:left="20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94"/>
          <w:tab w:val="num" w:pos="2334"/>
        </w:tabs>
        <w:ind w:left="26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94"/>
          <w:tab w:val="num" w:pos="2934"/>
        </w:tabs>
        <w:ind w:left="32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94"/>
          <w:tab w:val="num" w:pos="3534"/>
        </w:tabs>
        <w:ind w:left="38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94"/>
          <w:tab w:val="num" w:pos="4134"/>
        </w:tabs>
        <w:ind w:left="44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94"/>
          <w:tab w:val="num" w:pos="4734"/>
        </w:tabs>
        <w:ind w:left="50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94"/>
          <w:tab w:val="num" w:pos="5334"/>
        </w:tabs>
        <w:ind w:left="56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63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s.0"/>
  </w:abstractNum>
  <w:abstractNum w:abstractNumId="5">
    <w:multiLevelType w:val="hybridMultilevel"/>
    <w:styleLink w:val="Bullets.0"/>
    <w:lvl w:ilvl="0">
      <w:start w:val="1"/>
      <w:numFmt w:val="bullet"/>
      <w:suff w:val="tab"/>
      <w:lvlText w:val="•"/>
      <w:lvlJc w:val="left"/>
      <w:pPr>
        <w:tabs>
          <w:tab w:val="left" w:pos="1788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788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788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788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788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788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788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788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788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Bullets">
    <w:name w:val="Bullets"/>
    <w:pPr>
      <w:numPr>
        <w:numId w:val="1"/>
      </w:numPr>
    </w:p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  <w:style w:type="numbering" w:styleId="Bullets.0">
    <w:name w:val="Bullets.0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