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78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>Motion from the YMT for approval of Curriculum: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>Jr. High Sunday School: Echo 36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Sr. High Sunday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School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:  What's up with the Church Down the Street?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and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 xml:space="preserve"> Which Way to God? </w:t>
      </w:r>
      <w:proofErr w:type="gramStart"/>
      <w:r w:rsidRPr="00236C52">
        <w:rPr>
          <w:rFonts w:ascii="Agency FB" w:eastAsia="Times New Roman" w:hAnsi="Agency FB" w:cs="Times New Roman"/>
          <w:b/>
          <w:sz w:val="28"/>
          <w:szCs w:val="28"/>
        </w:rPr>
        <w:t>by</w:t>
      </w:r>
      <w:proofErr w:type="gramEnd"/>
      <w:r w:rsidRPr="00236C52">
        <w:rPr>
          <w:rFonts w:ascii="Agency FB" w:eastAsia="Times New Roman" w:hAnsi="Agency FB" w:cs="Times New Roman"/>
          <w:b/>
          <w:sz w:val="28"/>
          <w:szCs w:val="28"/>
        </w:rPr>
        <w:t> </w:t>
      </w: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Thea 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Nyhoff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Leunk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( This has already been approved and used in Youth Ministry about 5 years ago)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College/Young Adults Sunday </w:t>
      </w:r>
      <w:proofErr w:type="gram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School</w:t>
      </w:r>
      <w:proofErr w:type="gram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: Upper Room Devotional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Arial"/>
          <w:b/>
          <w:bCs/>
          <w:color w:val="555555"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Bible Study and PYC: Gospel According to Harry Potter (approved last year and used last year)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Confirmation Curriculum:  </w:t>
      </w:r>
      <w:proofErr w:type="spellStart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Caressa's</w:t>
      </w:r>
      <w:proofErr w:type="spellEnd"/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 xml:space="preserve"> edited We Believe Confirmation (approved and used last about 5 years ago)</w:t>
      </w:r>
    </w:p>
    <w:p w:rsidR="00672278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>
        <w:rPr>
          <w:rFonts w:ascii="Agency FB" w:eastAsia="Times New Roman" w:hAnsi="Agency FB" w:cs="Times New Roman"/>
          <w:b/>
          <w:sz w:val="28"/>
          <w:szCs w:val="28"/>
        </w:rPr>
        <w:t>Motion from YMT for approval of date and use of funds for OBA</w:t>
      </w:r>
    </w:p>
    <w:p w:rsidR="00672278" w:rsidRPr="00236C52" w:rsidRDefault="00672278" w:rsidP="00672278">
      <w:pPr>
        <w:spacing w:after="0" w:line="240" w:lineRule="auto"/>
        <w:rPr>
          <w:rFonts w:ascii="Agency FB" w:eastAsia="Times New Roman" w:hAnsi="Agency FB" w:cs="Times New Roman"/>
          <w:b/>
          <w:sz w:val="28"/>
          <w:szCs w:val="28"/>
        </w:rPr>
      </w:pPr>
      <w:r w:rsidRPr="00236C52">
        <w:rPr>
          <w:rFonts w:ascii="Agency FB" w:eastAsia="Times New Roman" w:hAnsi="Agency FB" w:cs="Arial"/>
          <w:b/>
          <w:bCs/>
          <w:color w:val="555555"/>
          <w:sz w:val="28"/>
          <w:szCs w:val="28"/>
        </w:rPr>
        <w:t>Motion to hold OBA (one big auction) on Feb. 15 Money goes to Youth Trips and other necessary Youth related needs.</w:t>
      </w:r>
    </w:p>
    <w:p w:rsidR="004D6E7B" w:rsidRDefault="004D6E7B">
      <w:bookmarkStart w:id="0" w:name="_GoBack"/>
      <w:bookmarkEnd w:id="0"/>
    </w:p>
    <w:sectPr w:rsidR="004D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78"/>
    <w:rsid w:val="004D6E7B"/>
    <w:rsid w:val="006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285A-DF8E-40F3-AAFE-2EC44693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2014-08-21T17:54:00Z</dcterms:created>
  <dcterms:modified xsi:type="dcterms:W3CDTF">2014-08-21T17:55:00Z</dcterms:modified>
</cp:coreProperties>
</file>