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Leadership Training Session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 Bouton Hall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April 5, 2025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Present</w:t>
      </w:r>
      <w:r>
        <w:rPr>
          <w:rtl w:val="0"/>
          <w:lang w:val="en-US"/>
        </w:rPr>
        <w:t xml:space="preserve">:  </w:t>
      </w:r>
      <w:r>
        <w:rPr>
          <w:u w:val="single"/>
          <w:rtl w:val="0"/>
          <w:lang w:val="en-US"/>
        </w:rPr>
        <w:t>ELDERS:</w:t>
      </w:r>
      <w:r>
        <w:rPr>
          <w:rtl w:val="0"/>
          <w:lang w:val="en-US"/>
        </w:rPr>
        <w:t xml:space="preserve"> Jon Siewers, Michael Cooper, Dennis Waehner, John Grady, David Owens, Kathy Dixon, Jennifer Carr, Judy Brown, James Kinzler, Dave Marks, Ralph Faxel, Mary Lawrence.  DEACONS:  Kim Kinzler, Laura Bryan, Regina Byerly, Nancy Marks, Debbie Masden, Roy Stilwell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 xml:space="preserve">Opening Prayer: </w:t>
      </w:r>
      <w:r>
        <w:rPr>
          <w:rtl w:val="0"/>
          <w:lang w:val="en-US"/>
        </w:rPr>
        <w:t xml:space="preserve"> Watched a video of Katie Lang singing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Hallelujah</w:t>
      </w:r>
      <w:r>
        <w:rPr>
          <w:rtl w:val="0"/>
          <w:lang w:val="en-US"/>
        </w:rPr>
        <w:t>”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 of Training:  </w:t>
      </w:r>
      <w:r>
        <w:rPr>
          <w:b w:val="0"/>
          <w:bCs w:val="0"/>
          <w:rtl w:val="0"/>
          <w:lang w:val="en-US"/>
        </w:rPr>
        <w:t xml:space="preserve">Pastor Todd Williams lead the training </w:t>
      </w:r>
      <w:r>
        <w:rPr>
          <w:b w:val="1"/>
          <w:bCs w:val="1"/>
          <w:rtl w:val="0"/>
          <w:lang w:val="en-US"/>
        </w:rPr>
        <w:t>t</w:t>
      </w:r>
      <w:r>
        <w:rPr>
          <w:b w:val="0"/>
          <w:bCs w:val="0"/>
          <w:rtl w:val="0"/>
          <w:lang w:val="en-US"/>
        </w:rPr>
        <w:t>o support evidence of Boundary Training including topics of sexual misconduct and child sexual abuse training.  This training is required for leadership roles.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i w:val="1"/>
          <w:iCs w:val="1"/>
          <w:lang w:val="en-US"/>
        </w:rPr>
      </w:pPr>
      <w:r>
        <w:rPr>
          <w:b w:val="0"/>
          <w:bCs w:val="0"/>
          <w:i w:val="1"/>
          <w:iCs w:val="1"/>
          <w:rtl w:val="0"/>
          <w:lang w:val="en-US"/>
        </w:rPr>
        <w:t>Guidelines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 xml:space="preserve">Imagine ALL your visits are </w:t>
      </w:r>
      <w:r>
        <w:rPr>
          <w:b w:val="0"/>
          <w:bCs w:val="0"/>
          <w:u w:val="single"/>
          <w:rtl w:val="0"/>
          <w:lang w:val="en-US"/>
        </w:rPr>
        <w:t>watched.  The church is the last place for court protection.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u w:val="single"/>
          <w:rtl w:val="0"/>
          <w:lang w:val="en-US"/>
        </w:rPr>
        <w:t>O</w:t>
      </w:r>
      <w:r>
        <w:rPr>
          <w:b w:val="0"/>
          <w:bCs w:val="0"/>
          <w:rtl w:val="0"/>
          <w:lang w:val="en-US"/>
        </w:rPr>
        <w:t xml:space="preserve">n visitations ask, </w:t>
      </w:r>
      <w:r>
        <w:rPr>
          <w:b w:val="0"/>
          <w:bCs w:val="0"/>
          <w:rtl w:val="0"/>
          <w:lang w:val="en-US"/>
        </w:rPr>
        <w:t>“</w:t>
      </w:r>
      <w:r>
        <w:rPr>
          <w:b w:val="0"/>
          <w:bCs w:val="0"/>
          <w:rtl w:val="0"/>
          <w:lang w:val="en-US"/>
        </w:rPr>
        <w:t>How is your time?</w:t>
      </w:r>
      <w:r>
        <w:rPr>
          <w:b w:val="0"/>
          <w:bCs w:val="0"/>
          <w:rtl w:val="0"/>
          <w:lang w:val="en-US"/>
        </w:rPr>
        <w:t>”  “</w:t>
      </w:r>
      <w:r>
        <w:rPr>
          <w:b w:val="0"/>
          <w:bCs w:val="0"/>
          <w:rtl w:val="0"/>
          <w:lang w:val="en-US"/>
        </w:rPr>
        <w:t>I don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t want to overstay my visit</w:t>
      </w:r>
      <w:r>
        <w:rPr>
          <w:b w:val="0"/>
          <w:bCs w:val="0"/>
          <w:rtl w:val="0"/>
          <w:lang w:val="en-US"/>
        </w:rPr>
        <w:t>”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If your gut is telling you something, listen to it.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Ask permission if they want to pray or hold hands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As an added protection, go in pairs to a visitation so that you are protected from false claims of impropriety</w:t>
      </w:r>
    </w:p>
    <w:p>
      <w:pPr>
        <w:pStyle w:val="Body"/>
        <w:jc w:val="left"/>
        <w:rPr>
          <w:b w:val="0"/>
          <w:bCs w:val="0"/>
          <w:u w:val="single"/>
        </w:rPr>
      </w:pPr>
    </w:p>
    <w:p>
      <w:pPr>
        <w:pStyle w:val="Body"/>
        <w:jc w:val="left"/>
        <w:rPr>
          <w:b w:val="0"/>
          <w:bCs w:val="0"/>
          <w:u w:val="single"/>
        </w:rPr>
      </w:pP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i w:val="1"/>
          <w:iCs w:val="1"/>
          <w:lang w:val="en-US"/>
        </w:rPr>
      </w:pPr>
      <w:r>
        <w:rPr>
          <w:b w:val="0"/>
          <w:bCs w:val="0"/>
          <w:i w:val="1"/>
          <w:iCs w:val="1"/>
          <w:u w:val="single"/>
          <w:rtl w:val="0"/>
          <w:lang w:val="en-US"/>
        </w:rPr>
        <w:t>Important numbers to know:</w:t>
      </w:r>
    </w:p>
    <w:p>
      <w:pPr>
        <w:pStyle w:val="Body"/>
        <w:numPr>
          <w:ilvl w:val="0"/>
          <w:numId w:val="5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National Domestic Violence (800) 799-7233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National Sexual Assault Hotline (800) 656-4673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988 national suicide number</w:t>
      </w:r>
    </w:p>
    <w:p>
      <w:pPr>
        <w:pStyle w:val="Body"/>
        <w:numPr>
          <w:ilvl w:val="0"/>
          <w:numId w:val="4"/>
        </w:numPr>
        <w:jc w:val="left"/>
        <w:rPr>
          <w:b w:val="1"/>
          <w:bCs w:val="1"/>
          <w:lang w:val="en-US"/>
        </w:rPr>
      </w:pPr>
      <w:r>
        <w:rPr>
          <w:b w:val="0"/>
          <w:bCs w:val="0"/>
          <w:rtl w:val="0"/>
          <w:lang w:val="en-US"/>
        </w:rPr>
        <w:t>911 emergency</w:t>
      </w:r>
    </w:p>
    <w:p>
      <w:pPr>
        <w:pStyle w:val="Body"/>
        <w:jc w:val="left"/>
        <w:rPr>
          <w:b w:val="0"/>
          <w:bCs w:val="0"/>
          <w:i w:val="1"/>
          <w:iCs w:val="1"/>
          <w:u w:val="single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WPC boundary policy guidelines will be posted on the website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This training is good until 2030.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Respectfully submitted,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0"/>
          <w:bCs w:val="0"/>
          <w:rtl w:val="0"/>
          <w:lang w:val="en-US"/>
        </w:rPr>
        <w:t>Judy Ota, Clerk of Session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