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D2" w:rsidRPr="00A53FD2" w:rsidRDefault="00A53FD2" w:rsidP="00A53FD2">
      <w:pPr>
        <w:spacing w:after="0"/>
        <w:ind w:left="0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Shawn S. Sanders</w:t>
      </w:r>
    </w:p>
    <w:p w:rsidR="00A53FD2" w:rsidRPr="00A53FD2" w:rsidRDefault="00A53FD2" w:rsidP="00A53FD2">
      <w:pPr>
        <w:spacing w:after="0"/>
        <w:ind w:left="0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Pipe Organ Technicians</w:t>
      </w:r>
    </w:p>
    <w:p w:rsidR="00A53FD2" w:rsidRPr="00A53FD2" w:rsidRDefault="00A53FD2" w:rsidP="00A53FD2">
      <w:pPr>
        <w:spacing w:after="0"/>
        <w:ind w:left="0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5302 Straight Arrow Drive</w:t>
      </w:r>
    </w:p>
    <w:p w:rsidR="00A53FD2" w:rsidRDefault="00A53FD2" w:rsidP="00A53FD2">
      <w:pPr>
        <w:spacing w:after="0"/>
        <w:ind w:left="0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Atascocita</w:t>
      </w:r>
      <w:proofErr w:type="spellEnd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, TX 77346-1807</w:t>
      </w:r>
    </w:p>
    <w:p w:rsidR="00A53FD2" w:rsidRPr="00A53FD2" w:rsidRDefault="00A53FD2" w:rsidP="00A53FD2">
      <w:pPr>
        <w:spacing w:after="0"/>
        <w:ind w:left="0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53FD2" w:rsidRDefault="00A53FD2" w:rsidP="00A53FD2">
      <w:pPr>
        <w:spacing w:after="0"/>
        <w:ind w:left="0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O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pt</w:t>
      </w:r>
      <w:r w:rsidRPr="00A53FD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ion 1: We propose the following for $136,819.30 (all NEW pipes and equipment):</w:t>
      </w:r>
    </w:p>
    <w:p w:rsidR="00A53FD2" w:rsidRPr="00A53FD2" w:rsidRDefault="00A53FD2" w:rsidP="00A53FD2">
      <w:pPr>
        <w:spacing w:after="0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Increase the size of the instrument by 5 ranks of pipes and to 48 stops;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new Peterson ICS-4000® combination and switching system in console and chambers, including MIDI compatible inputs and outputs;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 xml:space="preserve">Install new thumb pistons on manuals to include 12 Generals and 6 divisional pistons per manual, inter-manual  and pedal </w:t>
      </w:r>
      <w:proofErr w:type="spellStart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reversibles</w:t>
      </w:r>
      <w:proofErr w:type="spellEnd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 xml:space="preserve">, </w:t>
      </w:r>
      <w:proofErr w:type="spellStart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tutti</w:t>
      </w:r>
      <w:proofErr w:type="spellEnd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 xml:space="preserve"> and set buttons;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new LED music rack light;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new LED pedal light;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 xml:space="preserve">Relocate existing 16’ </w:t>
      </w:r>
      <w:proofErr w:type="spellStart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Lieblich</w:t>
      </w:r>
      <w:proofErr w:type="spellEnd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Gedeckt</w:t>
      </w:r>
      <w:proofErr w:type="spellEnd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 xml:space="preserve"> (12 pipes and chest) near Swell division;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new chests and used Moller pipes for 16’ Bourdon (44 pipes);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new 5 stop manual chest in Great division;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new reservoir in Great/Pedal Division for proper winding;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new LED music rack and pedal lights;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independent 4’ Octave in Great, consisting of either new or used pipes, based upon acceptance and agreement with proposal (TBD);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new or reconditioned (Moller) 8’ Trumpet in Great, based upon acceptance and agreement with proposal (TBD);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used 8’ Rohr Flute in Great, consisting of pipes we have available;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 xml:space="preserve">Install used 4’ </w:t>
      </w:r>
      <w:proofErr w:type="spellStart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Melodia</w:t>
      </w:r>
      <w:proofErr w:type="spellEnd"/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 xml:space="preserve"> in Great, consisting of pipes we have available;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existing Mixture on new wind chest;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Install new Chimes and 25 note action, including volume control;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Provide all new fire retardant PVC telephone cable on all existing and new wind chests;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Provide new PVC wind lines where applicable, including replacement of existing flexible wind conductors as necessary;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Provide and install framing necessary for installation of new wind chest in Great division and Pedal pipes;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This proposal contains all related costs including purchase, manufacture and restoration of goods, shipping, and labor.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This proposal DOES NOT INCLUDE ANY LEATHER ISSUES. Since we have been maintaining the instrument, we have not had any issue with failing leather.</w:t>
      </w:r>
    </w:p>
    <w:p w:rsidR="00A53FD2" w:rsidRPr="00A53FD2" w:rsidRDefault="00A53FD2" w:rsidP="00A53FD2">
      <w:pPr>
        <w:pStyle w:val="ListParagraph"/>
        <w:numPr>
          <w:ilvl w:val="0"/>
          <w:numId w:val="3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This proposal does not include MIDI voices, amplifiers or speakers.</w:t>
      </w:r>
    </w:p>
    <w:p w:rsidR="00A53FD2" w:rsidRPr="00A53FD2" w:rsidRDefault="00A53FD2" w:rsidP="00A53FD2">
      <w:pPr>
        <w:spacing w:after="0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53FD2" w:rsidRPr="00A53FD2" w:rsidRDefault="00A53FD2" w:rsidP="00A53FD2">
      <w:pPr>
        <w:spacing w:after="0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53FD2" w:rsidRPr="00A53FD2" w:rsidRDefault="00A53FD2" w:rsidP="00A53FD2">
      <w:pPr>
        <w:spacing w:after="0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Option 2: Same as option 1 above except the builder would utilize USED pipes, </w:t>
      </w:r>
      <w:r w:rsidRPr="00A53FD2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as much as are available,</w:t>
      </w:r>
      <w:r w:rsidRPr="00A53FD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and new chests - $114,583.30</w:t>
      </w:r>
    </w:p>
    <w:p w:rsidR="00A53FD2" w:rsidRPr="00A53FD2" w:rsidRDefault="00A53FD2" w:rsidP="00A53FD2">
      <w:pPr>
        <w:spacing w:after="0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53FD2" w:rsidRPr="00A53FD2" w:rsidRDefault="00A53FD2" w:rsidP="00A53FD2">
      <w:pPr>
        <w:spacing w:after="0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53FD2" w:rsidRDefault="00A53FD2" w:rsidP="00A53FD2">
      <w:pPr>
        <w:spacing w:after="0"/>
        <w:ind w:left="0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lastRenderedPageBreak/>
        <w:t>Option 3: To upgrade only the console and rewire the organ, the price would be $55,449.12.</w:t>
      </w:r>
    </w:p>
    <w:p w:rsidR="00A53FD2" w:rsidRPr="00A53FD2" w:rsidRDefault="00A53FD2" w:rsidP="00A53FD2">
      <w:pPr>
        <w:spacing w:after="0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bookmarkStart w:id="0" w:name="_GoBack"/>
      <w:bookmarkEnd w:id="0"/>
    </w:p>
    <w:p w:rsidR="00A53FD2" w:rsidRPr="00A53FD2" w:rsidRDefault="00A53FD2" w:rsidP="00A53FD2">
      <w:pPr>
        <w:spacing w:after="0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This would include the following items (also included in figures above):</w:t>
      </w:r>
    </w:p>
    <w:p w:rsidR="00A53FD2" w:rsidRPr="00A53FD2" w:rsidRDefault="00A53FD2" w:rsidP="00A53FD2">
      <w:pPr>
        <w:pStyle w:val="ListParagraph"/>
        <w:numPr>
          <w:ilvl w:val="0"/>
          <w:numId w:val="5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New Peterson ICS-4000® switching and combination machine;</w:t>
      </w:r>
    </w:p>
    <w:p w:rsidR="00A53FD2" w:rsidRPr="00A53FD2" w:rsidRDefault="00A53FD2" w:rsidP="00A53FD2">
      <w:pPr>
        <w:pStyle w:val="ListParagraph"/>
        <w:numPr>
          <w:ilvl w:val="0"/>
          <w:numId w:val="5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New LED music rack light;</w:t>
      </w:r>
    </w:p>
    <w:p w:rsidR="00A53FD2" w:rsidRPr="00A53FD2" w:rsidRDefault="00A53FD2" w:rsidP="00A53FD2">
      <w:pPr>
        <w:pStyle w:val="ListParagraph"/>
        <w:numPr>
          <w:ilvl w:val="0"/>
          <w:numId w:val="5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New LED pedal light;</w:t>
      </w:r>
    </w:p>
    <w:p w:rsidR="00A53FD2" w:rsidRPr="00A53FD2" w:rsidRDefault="00A53FD2" w:rsidP="00A53FD2">
      <w:pPr>
        <w:pStyle w:val="ListParagraph"/>
        <w:numPr>
          <w:ilvl w:val="0"/>
          <w:numId w:val="5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All new fire-retardant PVC telephone-type cable  between chamber cages and existing wind chests;</w:t>
      </w:r>
    </w:p>
    <w:p w:rsidR="00A53FD2" w:rsidRPr="00A53FD2" w:rsidRDefault="00A53FD2" w:rsidP="00A53FD2">
      <w:pPr>
        <w:pStyle w:val="ListParagraph"/>
        <w:numPr>
          <w:ilvl w:val="0"/>
          <w:numId w:val="5"/>
        </w:num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53FD2">
        <w:rPr>
          <w:rFonts w:ascii="Helvetica" w:eastAsia="Times New Roman" w:hAnsi="Helvetica" w:cs="Helvetica"/>
          <w:color w:val="000000"/>
          <w:sz w:val="24"/>
          <w:szCs w:val="24"/>
        </w:rPr>
        <w:t>Labor and shipping of goods. </w:t>
      </w:r>
    </w:p>
    <w:p w:rsidR="006B7E75" w:rsidRDefault="006B7E75"/>
    <w:sectPr w:rsidR="006B7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6034"/>
    <w:multiLevelType w:val="hybridMultilevel"/>
    <w:tmpl w:val="0278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05AFE"/>
    <w:multiLevelType w:val="hybridMultilevel"/>
    <w:tmpl w:val="0D98BF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C6185"/>
    <w:multiLevelType w:val="hybridMultilevel"/>
    <w:tmpl w:val="F71238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E770A"/>
    <w:multiLevelType w:val="hybridMultilevel"/>
    <w:tmpl w:val="36C47A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31832"/>
    <w:multiLevelType w:val="hybridMultilevel"/>
    <w:tmpl w:val="F2C079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D2"/>
    <w:rsid w:val="006B7E75"/>
    <w:rsid w:val="00A5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6299"/>
  <w15:chartTrackingRefBased/>
  <w15:docId w15:val="{9EF7EEB4-B372-41AF-89EA-701F11D4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44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Courtenay B Clifford</dc:creator>
  <cp:keywords/>
  <dc:description/>
  <cp:lastModifiedBy>Courtenay B Clifford</cp:lastModifiedBy>
  <cp:revision>1</cp:revision>
  <dcterms:created xsi:type="dcterms:W3CDTF">2017-01-01T11:17:00Z</dcterms:created>
  <dcterms:modified xsi:type="dcterms:W3CDTF">2017-01-01T11:20:00Z</dcterms:modified>
</cp:coreProperties>
</file>