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75" w:rsidRPr="00FF2DF5" w:rsidRDefault="001C3501" w:rsidP="001C3501">
      <w:pPr>
        <w:ind w:left="0"/>
        <w:jc w:val="center"/>
        <w:rPr>
          <w:rFonts w:ascii="Arial" w:hAnsi="Arial" w:cs="Arial"/>
          <w:b/>
          <w:sz w:val="24"/>
        </w:rPr>
      </w:pPr>
      <w:r w:rsidRPr="00FF2DF5">
        <w:rPr>
          <w:rFonts w:ascii="Arial" w:hAnsi="Arial" w:cs="Arial"/>
          <w:b/>
          <w:sz w:val="24"/>
        </w:rPr>
        <w:t>Status of WPC Campus</w:t>
      </w:r>
      <w:r w:rsidR="000E758D">
        <w:rPr>
          <w:rFonts w:ascii="Arial" w:hAnsi="Arial" w:cs="Arial"/>
          <w:b/>
          <w:sz w:val="24"/>
        </w:rPr>
        <w:t xml:space="preserve"> as of November 2016</w:t>
      </w:r>
    </w:p>
    <w:p w:rsidR="001C3501" w:rsidRPr="009E2B94" w:rsidRDefault="001C3501" w:rsidP="001C3501">
      <w:pPr>
        <w:pStyle w:val="ListParagraph"/>
        <w:ind w:left="0"/>
        <w:rPr>
          <w:rFonts w:ascii="Arial" w:hAnsi="Arial" w:cs="Arial"/>
          <w:sz w:val="18"/>
          <w:szCs w:val="18"/>
        </w:rPr>
      </w:pPr>
      <w:r w:rsidRPr="009E2B94">
        <w:rPr>
          <w:rFonts w:ascii="Arial" w:hAnsi="Arial" w:cs="Arial"/>
          <w:sz w:val="18"/>
          <w:szCs w:val="18"/>
        </w:rPr>
        <w:t xml:space="preserve">Over </w:t>
      </w:r>
      <w:r w:rsidR="005B2FC9" w:rsidRPr="009E2B94">
        <w:rPr>
          <w:rFonts w:ascii="Arial" w:hAnsi="Arial" w:cs="Arial"/>
          <w:sz w:val="18"/>
          <w:szCs w:val="18"/>
        </w:rPr>
        <w:t>all the campus is in good shape</w:t>
      </w:r>
      <w:r w:rsidRPr="009E2B94">
        <w:rPr>
          <w:rFonts w:ascii="Arial" w:hAnsi="Arial" w:cs="Arial"/>
          <w:sz w:val="18"/>
          <w:szCs w:val="18"/>
        </w:rPr>
        <w:t xml:space="preserve"> but requires </w:t>
      </w:r>
      <w:r w:rsidR="008667AE" w:rsidRPr="009E2B94">
        <w:rPr>
          <w:rFonts w:ascii="Arial" w:hAnsi="Arial" w:cs="Arial"/>
          <w:sz w:val="18"/>
          <w:szCs w:val="18"/>
        </w:rPr>
        <w:t>repair</w:t>
      </w:r>
      <w:r w:rsidRPr="009E2B94">
        <w:rPr>
          <w:rFonts w:ascii="Arial" w:hAnsi="Arial" w:cs="Arial"/>
          <w:sz w:val="18"/>
          <w:szCs w:val="18"/>
        </w:rPr>
        <w:t xml:space="preserve"> and improvements to enhance the welcoming environment.  </w:t>
      </w:r>
    </w:p>
    <w:p w:rsidR="00FA5A3B" w:rsidRPr="009E2B94" w:rsidRDefault="00FA5A3B" w:rsidP="006B4565">
      <w:pPr>
        <w:ind w:left="0"/>
        <w:rPr>
          <w:rFonts w:ascii="Arial" w:hAnsi="Arial" w:cs="Arial"/>
          <w:b/>
          <w:i/>
          <w:sz w:val="18"/>
          <w:szCs w:val="18"/>
        </w:rPr>
      </w:pPr>
      <w:r w:rsidRPr="009E2B94">
        <w:rPr>
          <w:rFonts w:ascii="Arial" w:hAnsi="Arial" w:cs="Arial"/>
          <w:b/>
          <w:i/>
          <w:sz w:val="18"/>
          <w:szCs w:val="18"/>
        </w:rPr>
        <w:t xml:space="preserve">Real-estate Market Analysis </w:t>
      </w:r>
    </w:p>
    <w:p w:rsidR="006B4565" w:rsidRPr="009E2B94" w:rsidRDefault="006B4565" w:rsidP="001C3501">
      <w:pPr>
        <w:ind w:left="720"/>
        <w:jc w:val="both"/>
        <w:rPr>
          <w:rFonts w:ascii="Arial" w:hAnsi="Arial" w:cs="Arial"/>
          <w:sz w:val="18"/>
          <w:szCs w:val="18"/>
        </w:rPr>
      </w:pPr>
      <w:r w:rsidRPr="009E2B94">
        <w:rPr>
          <w:rFonts w:ascii="Arial" w:hAnsi="Arial" w:cs="Arial"/>
          <w:sz w:val="18"/>
          <w:szCs w:val="18"/>
        </w:rPr>
        <w:t>Value of current property:  $2,900,000</w:t>
      </w:r>
    </w:p>
    <w:p w:rsidR="008667AE" w:rsidRPr="009E2B94" w:rsidRDefault="008667AE" w:rsidP="008667AE">
      <w:pPr>
        <w:ind w:left="0"/>
        <w:rPr>
          <w:rFonts w:ascii="Arial" w:hAnsi="Arial" w:cs="Arial"/>
          <w:b/>
          <w:i/>
          <w:sz w:val="18"/>
          <w:szCs w:val="18"/>
        </w:rPr>
      </w:pPr>
      <w:r w:rsidRPr="009E2B94">
        <w:rPr>
          <w:rFonts w:ascii="Arial" w:hAnsi="Arial" w:cs="Arial"/>
          <w:b/>
          <w:i/>
          <w:sz w:val="18"/>
          <w:szCs w:val="18"/>
        </w:rPr>
        <w:t>Current debt</w:t>
      </w:r>
    </w:p>
    <w:p w:rsidR="008667AE" w:rsidRPr="009E2B94" w:rsidRDefault="008667AE" w:rsidP="008667AE">
      <w:pPr>
        <w:pStyle w:val="ListParagraph"/>
        <w:numPr>
          <w:ilvl w:val="0"/>
          <w:numId w:val="2"/>
        </w:numPr>
        <w:rPr>
          <w:rFonts w:ascii="Arial" w:hAnsi="Arial" w:cs="Arial"/>
          <w:sz w:val="18"/>
          <w:szCs w:val="18"/>
        </w:rPr>
      </w:pPr>
      <w:r w:rsidRPr="009E2B94">
        <w:rPr>
          <w:rFonts w:ascii="Arial" w:hAnsi="Arial" w:cs="Arial"/>
          <w:color w:val="000000"/>
          <w:sz w:val="18"/>
          <w:szCs w:val="18"/>
          <w:shd w:val="clear" w:color="auto" w:fill="FFFFFF"/>
        </w:rPr>
        <w:t>Current (</w:t>
      </w:r>
      <w:r w:rsidR="002314BE" w:rsidRPr="009E2B94">
        <w:rPr>
          <w:rFonts w:ascii="Arial" w:hAnsi="Arial" w:cs="Arial"/>
          <w:color w:val="000000"/>
          <w:sz w:val="18"/>
          <w:szCs w:val="18"/>
          <w:shd w:val="clear" w:color="auto" w:fill="FFFFFF"/>
        </w:rPr>
        <w:t xml:space="preserve">10/16) building loan: ~$372,000. </w:t>
      </w:r>
      <w:r w:rsidRPr="009E2B94">
        <w:rPr>
          <w:rFonts w:ascii="Arial" w:hAnsi="Arial" w:cs="Arial"/>
          <w:color w:val="000000"/>
          <w:sz w:val="18"/>
          <w:szCs w:val="18"/>
          <w:shd w:val="clear" w:color="auto" w:fill="FFFFFF"/>
        </w:rPr>
        <w:t xml:space="preserve">      </w:t>
      </w:r>
      <w:r w:rsidRPr="009E2B94">
        <w:rPr>
          <w:rFonts w:ascii="Arial" w:hAnsi="Arial" w:cs="Arial"/>
          <w:sz w:val="18"/>
          <w:szCs w:val="18"/>
        </w:rPr>
        <w:t xml:space="preserve">The final payment of the </w:t>
      </w:r>
      <w:r w:rsidR="00BA59A8" w:rsidRPr="009E2B94">
        <w:rPr>
          <w:rFonts w:ascii="Arial" w:hAnsi="Arial" w:cs="Arial"/>
          <w:sz w:val="18"/>
          <w:szCs w:val="18"/>
        </w:rPr>
        <w:t xml:space="preserve">current </w:t>
      </w:r>
      <w:r w:rsidRPr="009E2B94">
        <w:rPr>
          <w:rFonts w:ascii="Arial" w:hAnsi="Arial" w:cs="Arial"/>
          <w:sz w:val="18"/>
          <w:szCs w:val="18"/>
        </w:rPr>
        <w:t>loan is due on Aug 12, 2020</w:t>
      </w:r>
      <w:r w:rsidR="005944F0" w:rsidRPr="009E2B94">
        <w:rPr>
          <w:rFonts w:ascii="Arial" w:hAnsi="Arial" w:cs="Arial"/>
          <w:sz w:val="18"/>
          <w:szCs w:val="18"/>
        </w:rPr>
        <w:t>,</w:t>
      </w:r>
      <w:r w:rsidRPr="009E2B94">
        <w:rPr>
          <w:rFonts w:ascii="Arial" w:hAnsi="Arial" w:cs="Arial"/>
          <w:sz w:val="18"/>
          <w:szCs w:val="18"/>
        </w:rPr>
        <w:t xml:space="preserve"> with a balloon payment of $36</w:t>
      </w:r>
      <w:r w:rsidR="002314BE" w:rsidRPr="009E2B94">
        <w:rPr>
          <w:rFonts w:ascii="Arial" w:hAnsi="Arial" w:cs="Arial"/>
          <w:sz w:val="18"/>
          <w:szCs w:val="18"/>
        </w:rPr>
        <w:t>5,334.59</w:t>
      </w:r>
      <w:r w:rsidR="00BA59A8" w:rsidRPr="009E2B94">
        <w:rPr>
          <w:rFonts w:ascii="Arial" w:hAnsi="Arial" w:cs="Arial"/>
          <w:sz w:val="18"/>
          <w:szCs w:val="18"/>
        </w:rPr>
        <w:t>.  Any remaini</w:t>
      </w:r>
      <w:r w:rsidRPr="009E2B94">
        <w:rPr>
          <w:rFonts w:ascii="Arial" w:hAnsi="Arial" w:cs="Arial"/>
          <w:sz w:val="18"/>
          <w:szCs w:val="18"/>
        </w:rPr>
        <w:t>ng balanc</w:t>
      </w:r>
      <w:r w:rsidR="00BA59A8" w:rsidRPr="009E2B94">
        <w:rPr>
          <w:rFonts w:ascii="Arial" w:hAnsi="Arial" w:cs="Arial"/>
          <w:sz w:val="18"/>
          <w:szCs w:val="18"/>
        </w:rPr>
        <w:t>e will be refinanced at</w:t>
      </w:r>
      <w:r w:rsidR="002314BE" w:rsidRPr="009E2B94">
        <w:rPr>
          <w:rFonts w:ascii="Arial" w:hAnsi="Arial" w:cs="Arial"/>
          <w:sz w:val="18"/>
          <w:szCs w:val="18"/>
        </w:rPr>
        <w:t xml:space="preserve"> </w:t>
      </w:r>
      <w:r w:rsidRPr="009E2B94">
        <w:rPr>
          <w:rFonts w:ascii="Arial" w:hAnsi="Arial" w:cs="Arial"/>
          <w:sz w:val="18"/>
          <w:szCs w:val="18"/>
        </w:rPr>
        <w:t>rates</w:t>
      </w:r>
      <w:r w:rsidR="002314BE" w:rsidRPr="009E2B94">
        <w:rPr>
          <w:rFonts w:ascii="Arial" w:hAnsi="Arial" w:cs="Arial"/>
          <w:sz w:val="18"/>
          <w:szCs w:val="18"/>
        </w:rPr>
        <w:t xml:space="preserve"> at that time.</w:t>
      </w:r>
    </w:p>
    <w:p w:rsidR="008667AE" w:rsidRPr="00894674" w:rsidRDefault="008667AE" w:rsidP="00894674">
      <w:pPr>
        <w:pStyle w:val="ListParagraph"/>
        <w:numPr>
          <w:ilvl w:val="0"/>
          <w:numId w:val="2"/>
        </w:numPr>
        <w:spacing w:before="240"/>
        <w:rPr>
          <w:rFonts w:ascii="Arial" w:hAnsi="Arial" w:cs="Arial"/>
          <w:sz w:val="18"/>
          <w:szCs w:val="18"/>
        </w:rPr>
      </w:pPr>
      <w:r w:rsidRPr="00894674">
        <w:rPr>
          <w:rFonts w:ascii="Arial" w:hAnsi="Arial" w:cs="Arial"/>
          <w:color w:val="000000"/>
          <w:sz w:val="18"/>
          <w:szCs w:val="18"/>
          <w:shd w:val="clear" w:color="auto" w:fill="FFFFFF"/>
        </w:rPr>
        <w:t>Current (10/16) roof repair loans: ~$17,800</w:t>
      </w:r>
      <w:r w:rsidR="002314BE" w:rsidRPr="00894674">
        <w:rPr>
          <w:rFonts w:ascii="Arial" w:hAnsi="Arial" w:cs="Arial"/>
          <w:color w:val="000000"/>
          <w:sz w:val="18"/>
          <w:szCs w:val="18"/>
          <w:shd w:val="clear" w:color="auto" w:fill="FFFFFF"/>
        </w:rPr>
        <w:t>.</w:t>
      </w:r>
      <w:r w:rsidR="000E758D" w:rsidRPr="00894674">
        <w:rPr>
          <w:rFonts w:ascii="Arial" w:hAnsi="Arial" w:cs="Arial"/>
          <w:color w:val="000000"/>
          <w:sz w:val="18"/>
          <w:szCs w:val="18"/>
          <w:shd w:val="clear" w:color="auto" w:fill="FFFFFF"/>
        </w:rPr>
        <w:t xml:space="preserve">  </w:t>
      </w:r>
      <w:r w:rsidR="00894674" w:rsidRPr="00894674">
        <w:rPr>
          <w:rFonts w:ascii="Arial" w:hAnsi="Arial" w:cs="Arial"/>
          <w:color w:val="000000"/>
          <w:sz w:val="18"/>
          <w:szCs w:val="18"/>
          <w:shd w:val="clear" w:color="auto" w:fill="FFFFFF"/>
        </w:rPr>
        <w:t xml:space="preserve"> </w:t>
      </w:r>
      <w:r w:rsidR="000E758D" w:rsidRPr="00894674">
        <w:rPr>
          <w:rFonts w:ascii="Arial" w:hAnsi="Arial" w:cs="Arial"/>
          <w:color w:val="000000"/>
          <w:sz w:val="18"/>
          <w:szCs w:val="18"/>
          <w:shd w:val="clear" w:color="auto" w:fill="FFFFFF"/>
        </w:rPr>
        <w:t>(Ori</w:t>
      </w:r>
      <w:r w:rsidR="00894674" w:rsidRPr="00894674">
        <w:rPr>
          <w:rFonts w:ascii="Arial" w:hAnsi="Arial" w:cs="Arial"/>
          <w:color w:val="000000"/>
          <w:sz w:val="18"/>
          <w:szCs w:val="18"/>
          <w:shd w:val="clear" w:color="auto" w:fill="FFFFFF"/>
        </w:rPr>
        <w:t>ginally in 2015 WPC browed</w:t>
      </w:r>
      <w:r w:rsidR="000E758D" w:rsidRPr="00894674">
        <w:rPr>
          <w:rFonts w:ascii="Arial" w:hAnsi="Arial" w:cs="Arial"/>
          <w:color w:val="000000"/>
          <w:sz w:val="18"/>
          <w:szCs w:val="18"/>
          <w:shd w:val="clear" w:color="auto" w:fill="FFFFFF"/>
        </w:rPr>
        <w:t xml:space="preserve"> $43.1K</w:t>
      </w:r>
      <w:r w:rsidR="00894674" w:rsidRPr="00894674">
        <w:rPr>
          <w:rFonts w:ascii="Arial" w:hAnsi="Arial" w:cs="Arial"/>
          <w:color w:val="000000"/>
          <w:sz w:val="18"/>
          <w:szCs w:val="18"/>
          <w:shd w:val="clear" w:color="auto" w:fill="FFFFFF"/>
        </w:rPr>
        <w:t xml:space="preserve">: </w:t>
      </w:r>
      <w:r w:rsidR="00894674" w:rsidRPr="00894674">
        <w:rPr>
          <w:rFonts w:ascii="Arial" w:hAnsi="Arial" w:cs="Arial"/>
          <w:color w:val="000000"/>
          <w:sz w:val="18"/>
          <w:szCs w:val="18"/>
          <w:shd w:val="clear" w:color="auto" w:fill="FFFFFF"/>
        </w:rPr>
        <w:t>$21K</w:t>
      </w:r>
      <w:r w:rsidR="000E758D" w:rsidRPr="00894674">
        <w:rPr>
          <w:rFonts w:ascii="Arial" w:hAnsi="Arial" w:cs="Arial"/>
          <w:color w:val="000000"/>
          <w:sz w:val="18"/>
          <w:szCs w:val="18"/>
          <w:shd w:val="clear" w:color="auto" w:fill="FFFFFF"/>
        </w:rPr>
        <w:t xml:space="preserve"> from </w:t>
      </w:r>
      <w:proofErr w:type="spellStart"/>
      <w:r w:rsidR="000E758D" w:rsidRPr="00894674">
        <w:rPr>
          <w:rFonts w:ascii="Arial" w:hAnsi="Arial" w:cs="Arial"/>
          <w:color w:val="000000"/>
          <w:sz w:val="18"/>
          <w:szCs w:val="18"/>
          <w:shd w:val="clear" w:color="auto" w:fill="FFFFFF"/>
        </w:rPr>
        <w:t>Amegy</w:t>
      </w:r>
      <w:proofErr w:type="spellEnd"/>
      <w:r w:rsidR="000E758D" w:rsidRPr="00894674">
        <w:rPr>
          <w:rFonts w:ascii="Arial" w:hAnsi="Arial" w:cs="Arial"/>
          <w:color w:val="000000"/>
          <w:sz w:val="18"/>
          <w:szCs w:val="18"/>
          <w:shd w:val="clear" w:color="auto" w:fill="FFFFFF"/>
        </w:rPr>
        <w:t xml:space="preserve"> Bank</w:t>
      </w:r>
      <w:r w:rsidR="00894674" w:rsidRPr="00894674">
        <w:rPr>
          <w:rFonts w:ascii="Arial" w:hAnsi="Arial" w:cs="Arial"/>
          <w:color w:val="000000"/>
          <w:sz w:val="18"/>
          <w:szCs w:val="18"/>
          <w:shd w:val="clear" w:color="auto" w:fill="FFFFFF"/>
        </w:rPr>
        <w:t xml:space="preserve">, </w:t>
      </w:r>
      <w:r w:rsidR="00894674" w:rsidRPr="00894674">
        <w:rPr>
          <w:rFonts w:ascii="Arial" w:hAnsi="Arial" w:cs="Arial"/>
          <w:color w:val="000000"/>
          <w:sz w:val="18"/>
          <w:szCs w:val="18"/>
          <w:shd w:val="clear" w:color="auto" w:fill="FFFFFF"/>
        </w:rPr>
        <w:t>$15k</w:t>
      </w:r>
      <w:r w:rsidR="00894674" w:rsidRPr="00894674">
        <w:rPr>
          <w:rFonts w:ascii="Arial" w:hAnsi="Arial" w:cs="Arial"/>
          <w:color w:val="000000"/>
          <w:sz w:val="18"/>
          <w:szCs w:val="18"/>
          <w:shd w:val="clear" w:color="auto" w:fill="FFFFFF"/>
        </w:rPr>
        <w:t xml:space="preserve"> from</w:t>
      </w:r>
      <w:r w:rsidR="000E758D" w:rsidRPr="00894674">
        <w:rPr>
          <w:rFonts w:ascii="Arial" w:hAnsi="Arial" w:cs="Arial"/>
          <w:color w:val="000000"/>
          <w:sz w:val="18"/>
          <w:szCs w:val="18"/>
          <w:shd w:val="clear" w:color="auto" w:fill="FFFFFF"/>
        </w:rPr>
        <w:t xml:space="preserve"> Presbytery</w:t>
      </w:r>
      <w:r w:rsidR="00894674" w:rsidRPr="00894674">
        <w:rPr>
          <w:rFonts w:ascii="Arial" w:hAnsi="Arial" w:cs="Arial"/>
          <w:color w:val="000000"/>
          <w:sz w:val="18"/>
          <w:szCs w:val="18"/>
          <w:shd w:val="clear" w:color="auto" w:fill="FFFFFF"/>
        </w:rPr>
        <w:t xml:space="preserve">, and </w:t>
      </w:r>
      <w:r w:rsidR="00894674" w:rsidRPr="00894674">
        <w:rPr>
          <w:rFonts w:ascii="Arial" w:hAnsi="Arial" w:cs="Arial"/>
          <w:color w:val="000000"/>
          <w:sz w:val="18"/>
          <w:szCs w:val="18"/>
          <w:shd w:val="clear" w:color="auto" w:fill="FFFFFF"/>
        </w:rPr>
        <w:t>$7.1</w:t>
      </w:r>
      <w:r w:rsidR="00894674" w:rsidRPr="00894674">
        <w:rPr>
          <w:rFonts w:ascii="Arial" w:hAnsi="Arial" w:cs="Arial"/>
          <w:color w:val="000000"/>
          <w:sz w:val="18"/>
          <w:szCs w:val="18"/>
          <w:shd w:val="clear" w:color="auto" w:fill="FFFFFF"/>
        </w:rPr>
        <w:t xml:space="preserve"> from WPC Endowment.</w:t>
      </w:r>
      <w:r w:rsidR="00894674">
        <w:rPr>
          <w:rFonts w:ascii="Arial" w:hAnsi="Arial" w:cs="Arial"/>
          <w:color w:val="000000"/>
          <w:sz w:val="18"/>
          <w:szCs w:val="18"/>
          <w:shd w:val="clear" w:color="auto" w:fill="FFFFFF"/>
        </w:rPr>
        <w:t>)</w:t>
      </w:r>
    </w:p>
    <w:p w:rsidR="008667AE" w:rsidRPr="009E2B94" w:rsidRDefault="008667AE" w:rsidP="008667AE">
      <w:pPr>
        <w:ind w:left="0"/>
        <w:jc w:val="both"/>
        <w:rPr>
          <w:rFonts w:ascii="Arial" w:hAnsi="Arial" w:cs="Arial"/>
          <w:b/>
          <w:sz w:val="18"/>
          <w:szCs w:val="18"/>
        </w:rPr>
      </w:pPr>
      <w:r w:rsidRPr="009E2B94">
        <w:rPr>
          <w:rFonts w:ascii="Arial" w:hAnsi="Arial" w:cs="Arial"/>
          <w:b/>
          <w:sz w:val="18"/>
          <w:szCs w:val="18"/>
        </w:rPr>
        <w:t>Campus</w:t>
      </w:r>
      <w:r w:rsidRPr="009E2B94">
        <w:rPr>
          <w:rFonts w:ascii="Arial" w:hAnsi="Arial" w:cs="Arial"/>
          <w:b/>
          <w:i/>
          <w:sz w:val="18"/>
          <w:szCs w:val="18"/>
        </w:rPr>
        <w:t xml:space="preserve"> Description</w:t>
      </w:r>
    </w:p>
    <w:p w:rsidR="006B4565" w:rsidRPr="009E2B94" w:rsidRDefault="006B4565" w:rsidP="008667AE">
      <w:pPr>
        <w:ind w:left="0"/>
        <w:rPr>
          <w:rFonts w:ascii="Arial" w:hAnsi="Arial" w:cs="Arial"/>
          <w:sz w:val="18"/>
          <w:szCs w:val="18"/>
        </w:rPr>
      </w:pPr>
      <w:r w:rsidRPr="009E2B94">
        <w:rPr>
          <w:rFonts w:ascii="Arial" w:hAnsi="Arial" w:cs="Arial"/>
          <w:sz w:val="18"/>
          <w:szCs w:val="18"/>
        </w:rPr>
        <w:t xml:space="preserve">Church campus is on </w:t>
      </w:r>
      <w:r w:rsidR="002C46B3" w:rsidRPr="009E2B94">
        <w:rPr>
          <w:rFonts w:ascii="Arial" w:hAnsi="Arial" w:cs="Arial"/>
          <w:sz w:val="18"/>
          <w:szCs w:val="18"/>
        </w:rPr>
        <w:t>~</w:t>
      </w:r>
      <w:r w:rsidRPr="009E2B94">
        <w:rPr>
          <w:rFonts w:ascii="Arial" w:hAnsi="Arial" w:cs="Arial"/>
          <w:sz w:val="18"/>
          <w:szCs w:val="18"/>
        </w:rPr>
        <w:t>2.4 acres</w:t>
      </w:r>
      <w:r w:rsidR="00185929" w:rsidRPr="009E2B94">
        <w:rPr>
          <w:rFonts w:ascii="Arial" w:hAnsi="Arial" w:cs="Arial"/>
          <w:sz w:val="18"/>
          <w:szCs w:val="18"/>
        </w:rPr>
        <w:t xml:space="preserve"> </w:t>
      </w:r>
      <w:r w:rsidR="002C46B3" w:rsidRPr="009E2B94">
        <w:rPr>
          <w:rFonts w:ascii="Arial" w:hAnsi="Arial" w:cs="Arial"/>
          <w:sz w:val="18"/>
          <w:szCs w:val="18"/>
        </w:rPr>
        <w:t xml:space="preserve">off NASA Parkway </w:t>
      </w:r>
      <w:r w:rsidR="00497E1E" w:rsidRPr="009E2B94">
        <w:rPr>
          <w:rFonts w:ascii="Arial" w:hAnsi="Arial" w:cs="Arial"/>
          <w:sz w:val="18"/>
          <w:szCs w:val="18"/>
        </w:rPr>
        <w:t xml:space="preserve">(Boarded by NASA Parkway, Austin St., Houston St., and Moody St.) </w:t>
      </w:r>
      <w:r w:rsidR="00FF2DF5" w:rsidRPr="009E2B94">
        <w:rPr>
          <w:rFonts w:ascii="Arial" w:hAnsi="Arial" w:cs="Arial"/>
          <w:sz w:val="18"/>
          <w:szCs w:val="18"/>
        </w:rPr>
        <w:t xml:space="preserve">and </w:t>
      </w:r>
      <w:r w:rsidR="00185929" w:rsidRPr="009E2B94">
        <w:rPr>
          <w:rFonts w:ascii="Arial" w:hAnsi="Arial" w:cs="Arial"/>
          <w:sz w:val="18"/>
          <w:szCs w:val="18"/>
        </w:rPr>
        <w:t>consists of</w:t>
      </w:r>
      <w:r w:rsidR="009E2B94" w:rsidRPr="009E2B94">
        <w:rPr>
          <w:rFonts w:ascii="Arial" w:hAnsi="Arial" w:cs="Arial"/>
          <w:sz w:val="18"/>
          <w:szCs w:val="18"/>
        </w:rPr>
        <w:t xml:space="preserve"> the following:</w:t>
      </w:r>
    </w:p>
    <w:tbl>
      <w:tblPr>
        <w:tblStyle w:val="TableGrid"/>
        <w:tblW w:w="0" w:type="auto"/>
        <w:jc w:val="center"/>
        <w:tblLook w:val="04A0" w:firstRow="1" w:lastRow="0" w:firstColumn="1" w:lastColumn="0" w:noHBand="0" w:noVBand="1"/>
      </w:tblPr>
      <w:tblGrid>
        <w:gridCol w:w="1998"/>
        <w:gridCol w:w="1350"/>
        <w:gridCol w:w="1530"/>
        <w:gridCol w:w="4338"/>
      </w:tblGrid>
      <w:tr w:rsidR="00BB7A9C" w:rsidRPr="00D77822" w:rsidTr="009A3698">
        <w:trPr>
          <w:trHeight w:val="323"/>
          <w:jc w:val="center"/>
        </w:trPr>
        <w:tc>
          <w:tcPr>
            <w:tcW w:w="1998" w:type="dxa"/>
            <w:vAlign w:val="center"/>
          </w:tcPr>
          <w:p w:rsidR="00D77822" w:rsidRPr="00D77822" w:rsidRDefault="009E2B94" w:rsidP="00D77822">
            <w:pPr>
              <w:ind w:left="0"/>
              <w:jc w:val="center"/>
              <w:rPr>
                <w:rFonts w:ascii="Arial" w:hAnsi="Arial" w:cs="Arial"/>
                <w:sz w:val="18"/>
                <w:szCs w:val="18"/>
              </w:rPr>
            </w:pPr>
            <w:r>
              <w:rPr>
                <w:rFonts w:ascii="Arial" w:hAnsi="Arial" w:cs="Arial"/>
                <w:sz w:val="18"/>
                <w:szCs w:val="18"/>
              </w:rPr>
              <w:t>Campus Phases</w:t>
            </w:r>
          </w:p>
        </w:tc>
        <w:tc>
          <w:tcPr>
            <w:tcW w:w="1350" w:type="dxa"/>
            <w:vAlign w:val="center"/>
          </w:tcPr>
          <w:p w:rsidR="00D77822" w:rsidRPr="00D77822" w:rsidRDefault="00D77822" w:rsidP="00D77822">
            <w:pPr>
              <w:ind w:left="0"/>
              <w:jc w:val="center"/>
              <w:rPr>
                <w:rFonts w:ascii="Arial" w:hAnsi="Arial" w:cs="Arial"/>
                <w:sz w:val="18"/>
                <w:szCs w:val="18"/>
              </w:rPr>
            </w:pPr>
            <w:r>
              <w:rPr>
                <w:rFonts w:ascii="Arial" w:hAnsi="Arial" w:cs="Arial"/>
                <w:sz w:val="18"/>
                <w:szCs w:val="18"/>
              </w:rPr>
              <w:t>Size</w:t>
            </w:r>
          </w:p>
        </w:tc>
        <w:tc>
          <w:tcPr>
            <w:tcW w:w="1530" w:type="dxa"/>
            <w:vAlign w:val="center"/>
          </w:tcPr>
          <w:p w:rsidR="00D77822" w:rsidRPr="00D77822" w:rsidRDefault="00D77822" w:rsidP="00D77822">
            <w:pPr>
              <w:ind w:left="0"/>
              <w:jc w:val="center"/>
              <w:rPr>
                <w:rFonts w:ascii="Arial" w:hAnsi="Arial" w:cs="Arial"/>
                <w:sz w:val="18"/>
                <w:szCs w:val="18"/>
              </w:rPr>
            </w:pPr>
            <w:r>
              <w:rPr>
                <w:rFonts w:ascii="Arial" w:hAnsi="Arial" w:cs="Arial"/>
                <w:sz w:val="18"/>
                <w:szCs w:val="18"/>
              </w:rPr>
              <w:t xml:space="preserve">Year </w:t>
            </w:r>
            <w:r w:rsidR="009E2B94">
              <w:rPr>
                <w:rFonts w:ascii="Arial" w:hAnsi="Arial" w:cs="Arial"/>
                <w:sz w:val="18"/>
                <w:szCs w:val="18"/>
              </w:rPr>
              <w:t>Dedicated</w:t>
            </w:r>
          </w:p>
        </w:tc>
        <w:tc>
          <w:tcPr>
            <w:tcW w:w="4338" w:type="dxa"/>
            <w:vAlign w:val="center"/>
          </w:tcPr>
          <w:p w:rsidR="00D77822" w:rsidRPr="00D77822" w:rsidRDefault="00D77822" w:rsidP="00D77822">
            <w:pPr>
              <w:ind w:left="0"/>
              <w:jc w:val="center"/>
              <w:rPr>
                <w:rFonts w:ascii="Arial" w:hAnsi="Arial" w:cs="Arial"/>
                <w:sz w:val="18"/>
                <w:szCs w:val="18"/>
              </w:rPr>
            </w:pPr>
            <w:r>
              <w:rPr>
                <w:rFonts w:ascii="Arial" w:hAnsi="Arial" w:cs="Arial"/>
                <w:sz w:val="18"/>
                <w:szCs w:val="18"/>
              </w:rPr>
              <w:t>Notes</w:t>
            </w:r>
          </w:p>
        </w:tc>
      </w:tr>
      <w:tr w:rsidR="009E2B94" w:rsidRPr="00D77822" w:rsidTr="009A3698">
        <w:trPr>
          <w:jc w:val="center"/>
        </w:trPr>
        <w:tc>
          <w:tcPr>
            <w:tcW w:w="1998" w:type="dxa"/>
            <w:vAlign w:val="center"/>
          </w:tcPr>
          <w:p w:rsidR="00D77822" w:rsidRPr="00D77822" w:rsidRDefault="00D77822" w:rsidP="00D77822">
            <w:pPr>
              <w:ind w:left="0"/>
              <w:rPr>
                <w:rFonts w:ascii="Arial" w:hAnsi="Arial" w:cs="Arial"/>
                <w:sz w:val="18"/>
                <w:szCs w:val="18"/>
              </w:rPr>
            </w:pPr>
            <w:r w:rsidRPr="00D77822">
              <w:rPr>
                <w:rFonts w:ascii="Arial" w:hAnsi="Arial" w:cs="Arial"/>
                <w:sz w:val="18"/>
                <w:szCs w:val="18"/>
              </w:rPr>
              <w:t>Sanctuary</w:t>
            </w:r>
          </w:p>
        </w:tc>
        <w:tc>
          <w:tcPr>
            <w:tcW w:w="135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 xml:space="preserve">14,552 </w:t>
            </w:r>
            <w:proofErr w:type="spellStart"/>
            <w:r w:rsidRPr="00D77822">
              <w:rPr>
                <w:rFonts w:ascii="Arial" w:hAnsi="Arial" w:cs="Arial"/>
                <w:sz w:val="18"/>
                <w:szCs w:val="18"/>
              </w:rPr>
              <w:t>s.f.</w:t>
            </w:r>
            <w:proofErr w:type="spellEnd"/>
          </w:p>
        </w:tc>
        <w:tc>
          <w:tcPr>
            <w:tcW w:w="153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2004</w:t>
            </w:r>
          </w:p>
        </w:tc>
        <w:tc>
          <w:tcPr>
            <w:tcW w:w="4338" w:type="dxa"/>
          </w:tcPr>
          <w:p w:rsidR="00D77822" w:rsidRPr="00D77822" w:rsidRDefault="00D77822" w:rsidP="00BC7F92">
            <w:pPr>
              <w:ind w:left="0"/>
              <w:rPr>
                <w:rFonts w:ascii="Arial" w:hAnsi="Arial" w:cs="Arial"/>
                <w:sz w:val="18"/>
                <w:szCs w:val="18"/>
              </w:rPr>
            </w:pPr>
          </w:p>
        </w:tc>
      </w:tr>
      <w:tr w:rsidR="009E2B94" w:rsidRPr="00D77822" w:rsidTr="009A3698">
        <w:trPr>
          <w:jc w:val="center"/>
        </w:trPr>
        <w:tc>
          <w:tcPr>
            <w:tcW w:w="1998" w:type="dxa"/>
            <w:vAlign w:val="center"/>
          </w:tcPr>
          <w:p w:rsidR="00D77822" w:rsidRPr="00D77822" w:rsidRDefault="00D77822" w:rsidP="00D77822">
            <w:pPr>
              <w:ind w:left="0"/>
              <w:rPr>
                <w:rFonts w:ascii="Arial" w:hAnsi="Arial" w:cs="Arial"/>
                <w:sz w:val="18"/>
                <w:szCs w:val="18"/>
              </w:rPr>
            </w:pPr>
            <w:r w:rsidRPr="00D77822">
              <w:rPr>
                <w:rFonts w:ascii="Arial" w:hAnsi="Arial" w:cs="Arial"/>
                <w:sz w:val="18"/>
                <w:szCs w:val="18"/>
              </w:rPr>
              <w:t>Fellowship Hall</w:t>
            </w:r>
          </w:p>
        </w:tc>
        <w:tc>
          <w:tcPr>
            <w:tcW w:w="135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 xml:space="preserve">6,181 </w:t>
            </w:r>
            <w:proofErr w:type="spellStart"/>
            <w:r w:rsidRPr="00D77822">
              <w:rPr>
                <w:rFonts w:ascii="Arial" w:hAnsi="Arial" w:cs="Arial"/>
                <w:sz w:val="18"/>
                <w:szCs w:val="18"/>
              </w:rPr>
              <w:t>s.f.</w:t>
            </w:r>
            <w:proofErr w:type="spellEnd"/>
          </w:p>
        </w:tc>
        <w:tc>
          <w:tcPr>
            <w:tcW w:w="153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1983</w:t>
            </w:r>
          </w:p>
        </w:tc>
        <w:tc>
          <w:tcPr>
            <w:tcW w:w="4338" w:type="dxa"/>
          </w:tcPr>
          <w:p w:rsidR="00D77822" w:rsidRPr="00D77822" w:rsidRDefault="00D77822" w:rsidP="00BC7F92">
            <w:pPr>
              <w:ind w:left="0"/>
              <w:rPr>
                <w:rFonts w:ascii="Arial" w:hAnsi="Arial" w:cs="Arial"/>
                <w:sz w:val="18"/>
                <w:szCs w:val="18"/>
              </w:rPr>
            </w:pPr>
            <w:r w:rsidRPr="00D77822">
              <w:rPr>
                <w:rFonts w:ascii="Arial" w:hAnsi="Arial" w:cs="Arial"/>
                <w:sz w:val="18"/>
                <w:szCs w:val="18"/>
              </w:rPr>
              <w:t>S</w:t>
            </w:r>
            <w:r w:rsidR="009E2B94">
              <w:rPr>
                <w:rFonts w:ascii="Arial" w:hAnsi="Arial" w:cs="Arial"/>
                <w:sz w:val="18"/>
                <w:szCs w:val="18"/>
              </w:rPr>
              <w:t>anctuary from 1983 through 2004</w:t>
            </w:r>
          </w:p>
        </w:tc>
      </w:tr>
      <w:tr w:rsidR="009E2B94" w:rsidRPr="00D77822" w:rsidTr="009A3698">
        <w:trPr>
          <w:jc w:val="center"/>
        </w:trPr>
        <w:tc>
          <w:tcPr>
            <w:tcW w:w="1998" w:type="dxa"/>
            <w:vAlign w:val="center"/>
          </w:tcPr>
          <w:p w:rsidR="00D77822" w:rsidRPr="00D77822" w:rsidRDefault="00894674" w:rsidP="00D77822">
            <w:pPr>
              <w:ind w:left="0"/>
              <w:rPr>
                <w:rFonts w:ascii="Arial" w:hAnsi="Arial" w:cs="Arial"/>
                <w:sz w:val="18"/>
                <w:szCs w:val="18"/>
              </w:rPr>
            </w:pPr>
            <w:r w:rsidRPr="00D77822">
              <w:rPr>
                <w:rFonts w:ascii="Arial" w:hAnsi="Arial" w:cs="Arial"/>
                <w:sz w:val="18"/>
                <w:szCs w:val="18"/>
              </w:rPr>
              <w:t>Bouton Hall</w:t>
            </w:r>
            <w:r w:rsidRPr="00D77822">
              <w:rPr>
                <w:rFonts w:ascii="Arial" w:hAnsi="Arial" w:cs="Arial"/>
                <w:sz w:val="18"/>
                <w:szCs w:val="18"/>
              </w:rPr>
              <w:t xml:space="preserve"> </w:t>
            </w:r>
            <w:r w:rsidR="00D77822" w:rsidRPr="00D77822">
              <w:rPr>
                <w:rFonts w:ascii="Arial" w:hAnsi="Arial" w:cs="Arial"/>
                <w:sz w:val="18"/>
                <w:szCs w:val="18"/>
              </w:rPr>
              <w:t>&amp; Kitchen</w:t>
            </w:r>
          </w:p>
        </w:tc>
        <w:tc>
          <w:tcPr>
            <w:tcW w:w="135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 xml:space="preserve">2,687 </w:t>
            </w:r>
            <w:proofErr w:type="spellStart"/>
            <w:proofErr w:type="gramStart"/>
            <w:r w:rsidRPr="00D77822">
              <w:rPr>
                <w:rFonts w:ascii="Arial" w:hAnsi="Arial" w:cs="Arial"/>
                <w:sz w:val="18"/>
                <w:szCs w:val="18"/>
              </w:rPr>
              <w:t>s.f</w:t>
            </w:r>
            <w:proofErr w:type="spellEnd"/>
            <w:proofErr w:type="gramEnd"/>
          </w:p>
        </w:tc>
        <w:tc>
          <w:tcPr>
            <w:tcW w:w="153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19</w:t>
            </w:r>
            <w:r w:rsidR="00543021">
              <w:rPr>
                <w:rFonts w:ascii="Arial" w:hAnsi="Arial" w:cs="Arial"/>
                <w:sz w:val="18"/>
                <w:szCs w:val="18"/>
              </w:rPr>
              <w:t>7</w:t>
            </w:r>
            <w:r w:rsidRPr="00D77822">
              <w:rPr>
                <w:rFonts w:ascii="Arial" w:hAnsi="Arial" w:cs="Arial"/>
                <w:sz w:val="18"/>
                <w:szCs w:val="18"/>
              </w:rPr>
              <w:t>4</w:t>
            </w:r>
          </w:p>
        </w:tc>
        <w:tc>
          <w:tcPr>
            <w:tcW w:w="4338" w:type="dxa"/>
          </w:tcPr>
          <w:p w:rsidR="00D77822" w:rsidRPr="00D77822" w:rsidRDefault="00D77822" w:rsidP="00BC7F92">
            <w:pPr>
              <w:ind w:left="0"/>
              <w:rPr>
                <w:rFonts w:ascii="Arial" w:hAnsi="Arial" w:cs="Arial"/>
                <w:sz w:val="18"/>
                <w:szCs w:val="18"/>
              </w:rPr>
            </w:pPr>
            <w:r w:rsidRPr="00D77822">
              <w:rPr>
                <w:rFonts w:ascii="Arial" w:hAnsi="Arial" w:cs="Arial"/>
                <w:sz w:val="18"/>
                <w:szCs w:val="18"/>
              </w:rPr>
              <w:t>Bouton Hall, Kitchen</w:t>
            </w:r>
          </w:p>
        </w:tc>
      </w:tr>
      <w:tr w:rsidR="009E2B94" w:rsidRPr="00D77822" w:rsidTr="009A3698">
        <w:trPr>
          <w:jc w:val="center"/>
        </w:trPr>
        <w:tc>
          <w:tcPr>
            <w:tcW w:w="1998" w:type="dxa"/>
            <w:vAlign w:val="center"/>
          </w:tcPr>
          <w:p w:rsidR="00D77822" w:rsidRPr="00D77822" w:rsidRDefault="00D77822" w:rsidP="00D77822">
            <w:pPr>
              <w:ind w:left="0"/>
              <w:rPr>
                <w:rFonts w:ascii="Arial" w:hAnsi="Arial" w:cs="Arial"/>
                <w:sz w:val="18"/>
                <w:szCs w:val="18"/>
              </w:rPr>
            </w:pPr>
            <w:r w:rsidRPr="00D77822">
              <w:rPr>
                <w:rFonts w:ascii="Arial" w:hAnsi="Arial" w:cs="Arial"/>
                <w:sz w:val="18"/>
                <w:szCs w:val="18"/>
              </w:rPr>
              <w:t>Education Building</w:t>
            </w:r>
          </w:p>
        </w:tc>
        <w:tc>
          <w:tcPr>
            <w:tcW w:w="135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 xml:space="preserve">9,072 </w:t>
            </w:r>
            <w:proofErr w:type="spellStart"/>
            <w:r w:rsidRPr="00D77822">
              <w:rPr>
                <w:rFonts w:ascii="Arial" w:hAnsi="Arial" w:cs="Arial"/>
                <w:sz w:val="18"/>
                <w:szCs w:val="18"/>
              </w:rPr>
              <w:t>s.f.</w:t>
            </w:r>
            <w:proofErr w:type="spellEnd"/>
          </w:p>
        </w:tc>
        <w:tc>
          <w:tcPr>
            <w:tcW w:w="153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1966</w:t>
            </w:r>
          </w:p>
        </w:tc>
        <w:tc>
          <w:tcPr>
            <w:tcW w:w="4338" w:type="dxa"/>
          </w:tcPr>
          <w:p w:rsidR="00D77822" w:rsidRPr="00D77822" w:rsidRDefault="00D77822" w:rsidP="00BC7F92">
            <w:pPr>
              <w:ind w:left="0"/>
              <w:rPr>
                <w:rFonts w:ascii="Arial" w:hAnsi="Arial" w:cs="Arial"/>
                <w:sz w:val="18"/>
                <w:szCs w:val="18"/>
              </w:rPr>
            </w:pPr>
            <w:r w:rsidRPr="00D77822">
              <w:rPr>
                <w:rFonts w:ascii="Arial" w:hAnsi="Arial" w:cs="Arial"/>
                <w:sz w:val="18"/>
                <w:szCs w:val="18"/>
              </w:rPr>
              <w:t>CE B</w:t>
            </w:r>
            <w:r w:rsidR="009E2B94">
              <w:rPr>
                <w:rFonts w:ascii="Arial" w:hAnsi="Arial" w:cs="Arial"/>
                <w:sz w:val="18"/>
                <w:szCs w:val="18"/>
              </w:rPr>
              <w:t>uilding and Bassett Parlor</w:t>
            </w:r>
          </w:p>
        </w:tc>
      </w:tr>
      <w:tr w:rsidR="009E2B94" w:rsidRPr="00D77822" w:rsidTr="009A3698">
        <w:trPr>
          <w:jc w:val="center"/>
        </w:trPr>
        <w:tc>
          <w:tcPr>
            <w:tcW w:w="1998" w:type="dxa"/>
            <w:vAlign w:val="center"/>
          </w:tcPr>
          <w:p w:rsidR="00D77822" w:rsidRPr="00D77822" w:rsidRDefault="00D77822" w:rsidP="00D77822">
            <w:pPr>
              <w:ind w:left="0"/>
              <w:rPr>
                <w:rFonts w:ascii="Arial" w:hAnsi="Arial" w:cs="Arial"/>
                <w:sz w:val="18"/>
                <w:szCs w:val="18"/>
              </w:rPr>
            </w:pPr>
            <w:r w:rsidRPr="00D77822">
              <w:rPr>
                <w:rFonts w:ascii="Arial" w:hAnsi="Arial" w:cs="Arial"/>
                <w:sz w:val="18"/>
                <w:szCs w:val="18"/>
              </w:rPr>
              <w:t>Administrative Wing</w:t>
            </w:r>
          </w:p>
        </w:tc>
        <w:tc>
          <w:tcPr>
            <w:tcW w:w="135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 xml:space="preserve">6,545 </w:t>
            </w:r>
            <w:proofErr w:type="spellStart"/>
            <w:proofErr w:type="gramStart"/>
            <w:r w:rsidRPr="00D77822">
              <w:rPr>
                <w:rFonts w:ascii="Arial" w:hAnsi="Arial" w:cs="Arial"/>
                <w:sz w:val="18"/>
                <w:szCs w:val="18"/>
              </w:rPr>
              <w:t>s.f</w:t>
            </w:r>
            <w:proofErr w:type="spellEnd"/>
            <w:proofErr w:type="gramEnd"/>
          </w:p>
        </w:tc>
        <w:tc>
          <w:tcPr>
            <w:tcW w:w="1530" w:type="dxa"/>
            <w:vAlign w:val="center"/>
          </w:tcPr>
          <w:p w:rsidR="00D77822" w:rsidRPr="00D77822" w:rsidRDefault="00D77822" w:rsidP="00D77822">
            <w:pPr>
              <w:ind w:left="0"/>
              <w:jc w:val="center"/>
              <w:rPr>
                <w:rFonts w:ascii="Arial" w:hAnsi="Arial" w:cs="Arial"/>
                <w:sz w:val="18"/>
                <w:szCs w:val="18"/>
              </w:rPr>
            </w:pPr>
            <w:r w:rsidRPr="00D77822">
              <w:rPr>
                <w:rFonts w:ascii="Arial" w:hAnsi="Arial" w:cs="Arial"/>
                <w:sz w:val="18"/>
                <w:szCs w:val="18"/>
              </w:rPr>
              <w:t>1</w:t>
            </w:r>
            <w:r>
              <w:rPr>
                <w:rFonts w:ascii="Arial" w:hAnsi="Arial" w:cs="Arial"/>
                <w:sz w:val="18"/>
                <w:szCs w:val="18"/>
              </w:rPr>
              <w:t>9</w:t>
            </w:r>
            <w:r w:rsidRPr="00D77822">
              <w:rPr>
                <w:rFonts w:ascii="Arial" w:hAnsi="Arial" w:cs="Arial"/>
                <w:sz w:val="18"/>
                <w:szCs w:val="18"/>
              </w:rPr>
              <w:t>60</w:t>
            </w:r>
          </w:p>
        </w:tc>
        <w:tc>
          <w:tcPr>
            <w:tcW w:w="4338" w:type="dxa"/>
          </w:tcPr>
          <w:p w:rsidR="00D77822" w:rsidRPr="00D77822" w:rsidRDefault="00D77822" w:rsidP="00BC7F92">
            <w:pPr>
              <w:ind w:left="0"/>
              <w:rPr>
                <w:rFonts w:ascii="Arial" w:hAnsi="Arial" w:cs="Arial"/>
                <w:sz w:val="18"/>
                <w:szCs w:val="18"/>
              </w:rPr>
            </w:pPr>
            <w:r w:rsidRPr="00D77822">
              <w:rPr>
                <w:rFonts w:ascii="Arial" w:hAnsi="Arial" w:cs="Arial"/>
                <w:sz w:val="18"/>
                <w:szCs w:val="18"/>
              </w:rPr>
              <w:t>Sanctuary from 1960 through 1983</w:t>
            </w:r>
          </w:p>
        </w:tc>
      </w:tr>
    </w:tbl>
    <w:p w:rsidR="009E2B94" w:rsidRDefault="009E2B94" w:rsidP="008667AE">
      <w:pPr>
        <w:rPr>
          <w:rFonts w:ascii="Arial" w:hAnsi="Arial" w:cs="Arial"/>
          <w:sz w:val="18"/>
          <w:szCs w:val="18"/>
        </w:rPr>
      </w:pPr>
      <w:bookmarkStart w:id="0" w:name="_GoBack"/>
      <w:bookmarkEnd w:id="0"/>
    </w:p>
    <w:p w:rsidR="003B673B" w:rsidRPr="009E2B94" w:rsidRDefault="003B673B" w:rsidP="008667AE">
      <w:pPr>
        <w:rPr>
          <w:rFonts w:ascii="Arial" w:hAnsi="Arial" w:cs="Arial"/>
          <w:sz w:val="18"/>
          <w:szCs w:val="18"/>
        </w:rPr>
      </w:pPr>
      <w:r w:rsidRPr="009E2B94">
        <w:rPr>
          <w:rFonts w:ascii="Arial" w:hAnsi="Arial" w:cs="Arial"/>
          <w:sz w:val="18"/>
          <w:szCs w:val="18"/>
        </w:rPr>
        <w:t xml:space="preserve">Of the </w:t>
      </w:r>
      <w:r w:rsidRPr="009E2B94">
        <w:rPr>
          <w:rFonts w:ascii="Arial" w:hAnsi="Arial" w:cs="Arial"/>
          <w:b/>
          <w:sz w:val="18"/>
          <w:szCs w:val="18"/>
        </w:rPr>
        <w:t>2.4 acres</w:t>
      </w:r>
      <w:r w:rsidRPr="009E2B94">
        <w:rPr>
          <w:rFonts w:ascii="Arial" w:hAnsi="Arial" w:cs="Arial"/>
          <w:sz w:val="18"/>
          <w:szCs w:val="18"/>
        </w:rPr>
        <w:t>, about 0.75 acres off S. Austin St. is undeveloped and some spac</w:t>
      </w:r>
      <w:r w:rsidR="002C2B9D" w:rsidRPr="009E2B94">
        <w:rPr>
          <w:rFonts w:ascii="Arial" w:hAnsi="Arial" w:cs="Arial"/>
          <w:sz w:val="18"/>
          <w:szCs w:val="18"/>
        </w:rPr>
        <w:t>e is available for Fellowship Hall</w:t>
      </w:r>
      <w:r w:rsidR="004B1068" w:rsidRPr="009E2B94">
        <w:rPr>
          <w:rFonts w:ascii="Arial" w:hAnsi="Arial" w:cs="Arial"/>
          <w:sz w:val="18"/>
          <w:szCs w:val="18"/>
        </w:rPr>
        <w:t xml:space="preserve"> expansion on the Moody St. side of the building.</w:t>
      </w:r>
    </w:p>
    <w:p w:rsidR="008458D3" w:rsidRPr="009E2B94" w:rsidRDefault="009E2B94" w:rsidP="008667AE">
      <w:pPr>
        <w:rPr>
          <w:rFonts w:ascii="Arial" w:hAnsi="Arial" w:cs="Arial"/>
          <w:sz w:val="18"/>
          <w:szCs w:val="18"/>
        </w:rPr>
      </w:pPr>
      <w:r w:rsidRPr="009E2B94">
        <w:rPr>
          <w:rFonts w:ascii="Arial" w:hAnsi="Arial" w:cs="Arial"/>
          <w:sz w:val="18"/>
          <w:szCs w:val="18"/>
        </w:rPr>
        <w:t>Additionally,</w:t>
      </w:r>
      <w:r w:rsidR="002C46B3" w:rsidRPr="009E2B94">
        <w:rPr>
          <w:rFonts w:ascii="Arial" w:hAnsi="Arial" w:cs="Arial"/>
          <w:sz w:val="18"/>
          <w:szCs w:val="18"/>
        </w:rPr>
        <w:t xml:space="preserve"> ~</w:t>
      </w:r>
      <w:r w:rsidR="002C46B3" w:rsidRPr="009E2B94">
        <w:rPr>
          <w:rFonts w:ascii="Arial" w:hAnsi="Arial" w:cs="Arial"/>
          <w:b/>
          <w:sz w:val="18"/>
          <w:szCs w:val="18"/>
        </w:rPr>
        <w:t>1.2 Acres</w:t>
      </w:r>
      <w:r w:rsidR="002C46B3" w:rsidRPr="009E2B94">
        <w:rPr>
          <w:rFonts w:ascii="Arial" w:hAnsi="Arial" w:cs="Arial"/>
          <w:sz w:val="18"/>
          <w:szCs w:val="18"/>
        </w:rPr>
        <w:t xml:space="preserve"> across Moody St. provides parking for </w:t>
      </w:r>
      <w:r w:rsidR="008458D3" w:rsidRPr="009E2B94">
        <w:rPr>
          <w:rFonts w:ascii="Arial" w:hAnsi="Arial" w:cs="Arial"/>
          <w:sz w:val="18"/>
          <w:szCs w:val="18"/>
        </w:rPr>
        <w:t>126 cars</w:t>
      </w:r>
      <w:r w:rsidR="004B1068" w:rsidRPr="009E2B94">
        <w:rPr>
          <w:rFonts w:ascii="Arial" w:hAnsi="Arial" w:cs="Arial"/>
          <w:sz w:val="18"/>
          <w:szCs w:val="18"/>
        </w:rPr>
        <w:t>.</w:t>
      </w:r>
    </w:p>
    <w:p w:rsidR="003B673B" w:rsidRPr="009E2B94" w:rsidRDefault="009E2B94" w:rsidP="001C3501">
      <w:pPr>
        <w:ind w:left="0"/>
        <w:rPr>
          <w:rFonts w:ascii="Arial" w:hAnsi="Arial" w:cs="Arial"/>
          <w:b/>
          <w:i/>
          <w:sz w:val="18"/>
          <w:szCs w:val="18"/>
        </w:rPr>
      </w:pPr>
      <w:r w:rsidRPr="009E2B94">
        <w:rPr>
          <w:rFonts w:ascii="Arial" w:hAnsi="Arial" w:cs="Arial"/>
          <w:b/>
          <w:i/>
          <w:sz w:val="18"/>
          <w:szCs w:val="18"/>
        </w:rPr>
        <w:t xml:space="preserve">Building </w:t>
      </w:r>
      <w:r w:rsidR="008667AE" w:rsidRPr="009E2B94">
        <w:rPr>
          <w:rFonts w:ascii="Arial" w:hAnsi="Arial" w:cs="Arial"/>
          <w:b/>
          <w:i/>
          <w:sz w:val="18"/>
          <w:szCs w:val="18"/>
        </w:rPr>
        <w:t>Status</w:t>
      </w:r>
    </w:p>
    <w:p w:rsidR="00A0316A" w:rsidRPr="009E2B94" w:rsidRDefault="00A0316A" w:rsidP="00A0316A">
      <w:pPr>
        <w:pStyle w:val="ListParagraph"/>
        <w:rPr>
          <w:rFonts w:ascii="Arial" w:hAnsi="Arial" w:cs="Arial"/>
          <w:sz w:val="18"/>
          <w:szCs w:val="18"/>
        </w:rPr>
      </w:pPr>
      <w:r w:rsidRPr="009E2B94">
        <w:rPr>
          <w:rFonts w:ascii="Arial" w:hAnsi="Arial" w:cs="Arial"/>
          <w:sz w:val="18"/>
          <w:szCs w:val="18"/>
        </w:rPr>
        <w:t xml:space="preserve">Sanctuary was </w:t>
      </w:r>
      <w:r w:rsidR="004B1068" w:rsidRPr="009E2B94">
        <w:rPr>
          <w:rFonts w:ascii="Arial" w:hAnsi="Arial" w:cs="Arial"/>
          <w:sz w:val="18"/>
          <w:szCs w:val="18"/>
        </w:rPr>
        <w:t>dedicated in 2004</w:t>
      </w:r>
      <w:r w:rsidRPr="009E2B94">
        <w:rPr>
          <w:rFonts w:ascii="Arial" w:hAnsi="Arial" w:cs="Arial"/>
          <w:sz w:val="18"/>
          <w:szCs w:val="18"/>
        </w:rPr>
        <w:t>.  It has water penetration during heavy rains on the South W</w:t>
      </w:r>
      <w:r w:rsidR="005F0C44" w:rsidRPr="009E2B94">
        <w:rPr>
          <w:rFonts w:ascii="Arial" w:hAnsi="Arial" w:cs="Arial"/>
          <w:sz w:val="18"/>
          <w:szCs w:val="18"/>
        </w:rPr>
        <w:t xml:space="preserve">est Side (root cause not known).  The Sanctuary needs HVAC system replacement, </w:t>
      </w:r>
      <w:r w:rsidR="00FF2DF5" w:rsidRPr="009E2B94">
        <w:rPr>
          <w:rFonts w:ascii="Arial" w:hAnsi="Arial" w:cs="Arial"/>
          <w:sz w:val="18"/>
          <w:szCs w:val="18"/>
        </w:rPr>
        <w:t>g</w:t>
      </w:r>
      <w:r w:rsidR="005F0C44" w:rsidRPr="009E2B94">
        <w:rPr>
          <w:rFonts w:ascii="Arial" w:hAnsi="Arial" w:cs="Arial"/>
          <w:sz w:val="18"/>
          <w:szCs w:val="18"/>
        </w:rPr>
        <w:t xml:space="preserve">utter and fascia repair, </w:t>
      </w:r>
      <w:r w:rsidRPr="009E2B94">
        <w:rPr>
          <w:rFonts w:ascii="Arial" w:hAnsi="Arial" w:cs="Arial"/>
          <w:sz w:val="18"/>
          <w:szCs w:val="18"/>
        </w:rPr>
        <w:t>lightin</w:t>
      </w:r>
      <w:r w:rsidR="005F0C44" w:rsidRPr="009E2B94">
        <w:rPr>
          <w:rFonts w:ascii="Arial" w:hAnsi="Arial" w:cs="Arial"/>
          <w:sz w:val="18"/>
          <w:szCs w:val="18"/>
        </w:rPr>
        <w:t xml:space="preserve">g improvements, AV upgrade, </w:t>
      </w:r>
      <w:r w:rsidRPr="009E2B94">
        <w:rPr>
          <w:rFonts w:ascii="Arial" w:hAnsi="Arial" w:cs="Arial"/>
          <w:sz w:val="18"/>
          <w:szCs w:val="18"/>
        </w:rPr>
        <w:t xml:space="preserve">maintenance or replacement of the Organ.  </w:t>
      </w:r>
    </w:p>
    <w:p w:rsidR="00A0316A" w:rsidRPr="009E2B94" w:rsidRDefault="00A0316A" w:rsidP="00A0316A">
      <w:pPr>
        <w:pStyle w:val="ListParagraph"/>
        <w:rPr>
          <w:rFonts w:ascii="Arial" w:hAnsi="Arial" w:cs="Arial"/>
          <w:sz w:val="18"/>
          <w:szCs w:val="18"/>
        </w:rPr>
      </w:pPr>
    </w:p>
    <w:p w:rsidR="00982A75" w:rsidRPr="009E2B94" w:rsidRDefault="003B673B" w:rsidP="003B673B">
      <w:pPr>
        <w:pStyle w:val="ListParagraph"/>
        <w:rPr>
          <w:rFonts w:ascii="Arial" w:hAnsi="Arial" w:cs="Arial"/>
          <w:sz w:val="18"/>
          <w:szCs w:val="18"/>
        </w:rPr>
      </w:pPr>
      <w:r w:rsidRPr="009E2B94">
        <w:rPr>
          <w:rFonts w:ascii="Arial" w:hAnsi="Arial" w:cs="Arial"/>
          <w:sz w:val="18"/>
          <w:szCs w:val="18"/>
        </w:rPr>
        <w:t xml:space="preserve">Fellowship </w:t>
      </w:r>
      <w:r w:rsidR="00A0316A" w:rsidRPr="009E2B94">
        <w:rPr>
          <w:rFonts w:ascii="Arial" w:hAnsi="Arial" w:cs="Arial"/>
          <w:sz w:val="18"/>
          <w:szCs w:val="18"/>
        </w:rPr>
        <w:t>Hall was built i</w:t>
      </w:r>
      <w:r w:rsidRPr="009E2B94">
        <w:rPr>
          <w:rFonts w:ascii="Arial" w:hAnsi="Arial" w:cs="Arial"/>
          <w:sz w:val="18"/>
          <w:szCs w:val="18"/>
        </w:rPr>
        <w:t xml:space="preserve">n </w:t>
      </w:r>
      <w:r w:rsidR="004B1068" w:rsidRPr="009E2B94">
        <w:rPr>
          <w:rFonts w:ascii="Arial" w:hAnsi="Arial" w:cs="Arial"/>
          <w:sz w:val="18"/>
          <w:szCs w:val="18"/>
        </w:rPr>
        <w:t>1983</w:t>
      </w:r>
      <w:r w:rsidR="000D4A4E" w:rsidRPr="009E2B94">
        <w:rPr>
          <w:rFonts w:ascii="Arial" w:hAnsi="Arial" w:cs="Arial"/>
          <w:sz w:val="18"/>
          <w:szCs w:val="18"/>
        </w:rPr>
        <w:t xml:space="preserve"> as a Sanctuary and was remodeled in 2004. </w:t>
      </w:r>
      <w:r w:rsidR="005944F0" w:rsidRPr="009E2B94">
        <w:rPr>
          <w:rFonts w:ascii="Arial" w:hAnsi="Arial" w:cs="Arial"/>
          <w:sz w:val="18"/>
          <w:szCs w:val="18"/>
        </w:rPr>
        <w:t xml:space="preserve"> </w:t>
      </w:r>
      <w:r w:rsidR="000D4A4E" w:rsidRPr="009E2B94">
        <w:rPr>
          <w:rFonts w:ascii="Arial" w:hAnsi="Arial" w:cs="Arial"/>
          <w:sz w:val="18"/>
          <w:szCs w:val="18"/>
        </w:rPr>
        <w:t>It may have been</w:t>
      </w:r>
      <w:r w:rsidR="005944F0" w:rsidRPr="009E2B94">
        <w:rPr>
          <w:rFonts w:ascii="Arial" w:hAnsi="Arial" w:cs="Arial"/>
          <w:sz w:val="18"/>
          <w:szCs w:val="18"/>
        </w:rPr>
        <w:t xml:space="preserve"> reroofed</w:t>
      </w:r>
      <w:r w:rsidRPr="009E2B94">
        <w:rPr>
          <w:rFonts w:ascii="Arial" w:hAnsi="Arial" w:cs="Arial"/>
          <w:sz w:val="18"/>
          <w:szCs w:val="18"/>
        </w:rPr>
        <w:t xml:space="preserve"> in </w:t>
      </w:r>
      <w:r w:rsidR="004B1068" w:rsidRPr="009E2B94">
        <w:rPr>
          <w:rFonts w:ascii="Arial" w:hAnsi="Arial" w:cs="Arial"/>
          <w:sz w:val="18"/>
          <w:szCs w:val="18"/>
        </w:rPr>
        <w:t>1992</w:t>
      </w:r>
      <w:r w:rsidR="000D4A4E" w:rsidRPr="009E2B94">
        <w:rPr>
          <w:rFonts w:ascii="Arial" w:hAnsi="Arial" w:cs="Arial"/>
          <w:sz w:val="18"/>
          <w:szCs w:val="18"/>
        </w:rPr>
        <w:t>, but there is no record of that.</w:t>
      </w:r>
      <w:r w:rsidRPr="009E2B94">
        <w:rPr>
          <w:rFonts w:ascii="Arial" w:hAnsi="Arial" w:cs="Arial"/>
          <w:sz w:val="18"/>
          <w:szCs w:val="18"/>
        </w:rPr>
        <w:t xml:space="preserve">  It has some water damage</w:t>
      </w:r>
      <w:r w:rsidR="00982A75" w:rsidRPr="009E2B94">
        <w:rPr>
          <w:rFonts w:ascii="Arial" w:hAnsi="Arial" w:cs="Arial"/>
          <w:sz w:val="18"/>
          <w:szCs w:val="18"/>
        </w:rPr>
        <w:t xml:space="preserve"> in the </w:t>
      </w:r>
      <w:r w:rsidRPr="009E2B94">
        <w:rPr>
          <w:rFonts w:ascii="Arial" w:hAnsi="Arial" w:cs="Arial"/>
          <w:sz w:val="18"/>
          <w:szCs w:val="18"/>
        </w:rPr>
        <w:t xml:space="preserve">east wall, some windows are cracked, </w:t>
      </w:r>
      <w:r w:rsidR="001C3501" w:rsidRPr="009E2B94">
        <w:rPr>
          <w:rFonts w:ascii="Arial" w:hAnsi="Arial" w:cs="Arial"/>
          <w:sz w:val="18"/>
          <w:szCs w:val="18"/>
        </w:rPr>
        <w:t>and</w:t>
      </w:r>
      <w:r w:rsidR="002314BE" w:rsidRPr="009E2B94">
        <w:rPr>
          <w:rFonts w:ascii="Arial" w:hAnsi="Arial" w:cs="Arial"/>
          <w:sz w:val="18"/>
          <w:szCs w:val="18"/>
        </w:rPr>
        <w:t xml:space="preserve"> the </w:t>
      </w:r>
      <w:r w:rsidR="001C3501" w:rsidRPr="009E2B94">
        <w:rPr>
          <w:rFonts w:ascii="Arial" w:hAnsi="Arial" w:cs="Arial"/>
          <w:sz w:val="18"/>
          <w:szCs w:val="18"/>
        </w:rPr>
        <w:t>lintels</w:t>
      </w:r>
      <w:r w:rsidR="00982A75" w:rsidRPr="009E2B94">
        <w:rPr>
          <w:rFonts w:ascii="Arial" w:hAnsi="Arial" w:cs="Arial"/>
          <w:sz w:val="18"/>
          <w:szCs w:val="18"/>
        </w:rPr>
        <w:t xml:space="preserve"> need repair or replacement.  It is a candidate for adding a full kitchen and bathroom</w:t>
      </w:r>
      <w:r w:rsidR="00A04B71" w:rsidRPr="009E2B94">
        <w:rPr>
          <w:rFonts w:ascii="Arial" w:hAnsi="Arial" w:cs="Arial"/>
          <w:sz w:val="18"/>
          <w:szCs w:val="18"/>
        </w:rPr>
        <w:t>s</w:t>
      </w:r>
      <w:r w:rsidR="00982A75" w:rsidRPr="009E2B94">
        <w:rPr>
          <w:rFonts w:ascii="Arial" w:hAnsi="Arial" w:cs="Arial"/>
          <w:sz w:val="18"/>
          <w:szCs w:val="18"/>
        </w:rPr>
        <w:t xml:space="preserve"> </w:t>
      </w:r>
      <w:r w:rsidR="008667AE" w:rsidRPr="009E2B94">
        <w:rPr>
          <w:rFonts w:ascii="Arial" w:hAnsi="Arial" w:cs="Arial"/>
          <w:sz w:val="18"/>
          <w:szCs w:val="18"/>
        </w:rPr>
        <w:t>with</w:t>
      </w:r>
      <w:r w:rsidR="00982A75" w:rsidRPr="009E2B94">
        <w:rPr>
          <w:rFonts w:ascii="Arial" w:hAnsi="Arial" w:cs="Arial"/>
          <w:sz w:val="18"/>
          <w:szCs w:val="18"/>
        </w:rPr>
        <w:t xml:space="preserve"> shower facilities.</w:t>
      </w:r>
    </w:p>
    <w:p w:rsidR="00D77822" w:rsidRPr="009E2B94" w:rsidRDefault="00D77822" w:rsidP="003B673B">
      <w:pPr>
        <w:pStyle w:val="ListParagraph"/>
        <w:rPr>
          <w:rFonts w:ascii="Arial" w:hAnsi="Arial" w:cs="Arial"/>
          <w:sz w:val="18"/>
          <w:szCs w:val="18"/>
        </w:rPr>
      </w:pPr>
    </w:p>
    <w:p w:rsidR="00D77822" w:rsidRPr="009E2B94" w:rsidRDefault="00894674" w:rsidP="00D77822">
      <w:pPr>
        <w:pStyle w:val="ListParagraph"/>
        <w:rPr>
          <w:rFonts w:ascii="Arial" w:hAnsi="Arial" w:cs="Arial"/>
          <w:sz w:val="18"/>
          <w:szCs w:val="18"/>
        </w:rPr>
      </w:pPr>
      <w:r>
        <w:rPr>
          <w:rFonts w:ascii="Arial" w:hAnsi="Arial" w:cs="Arial"/>
          <w:sz w:val="18"/>
          <w:szCs w:val="18"/>
        </w:rPr>
        <w:t xml:space="preserve">Bouton Hall </w:t>
      </w:r>
      <w:r w:rsidR="00D77822" w:rsidRPr="009E2B94">
        <w:rPr>
          <w:rFonts w:ascii="Arial" w:hAnsi="Arial" w:cs="Arial"/>
          <w:sz w:val="18"/>
          <w:szCs w:val="18"/>
        </w:rPr>
        <w:t>&amp; Kitchen was built in 1974</w:t>
      </w:r>
      <w:r w:rsidR="00BB7A9C">
        <w:rPr>
          <w:rFonts w:ascii="Arial" w:hAnsi="Arial" w:cs="Arial"/>
          <w:sz w:val="18"/>
          <w:szCs w:val="18"/>
        </w:rPr>
        <w:t>. It</w:t>
      </w:r>
      <w:r w:rsidR="00D77822" w:rsidRPr="009E2B94">
        <w:rPr>
          <w:rFonts w:ascii="Arial" w:hAnsi="Arial" w:cs="Arial"/>
          <w:sz w:val="18"/>
          <w:szCs w:val="18"/>
        </w:rPr>
        <w:t xml:space="preserve"> has water leaks either from the roof (recently repaired) or from condensation from the AC ducts.  The drop down ceiling needs repair and painting.  The windows need repair and insulation and lighting needs replacement.</w:t>
      </w:r>
    </w:p>
    <w:p w:rsidR="00D77822" w:rsidRPr="009E2B94" w:rsidRDefault="00D77822" w:rsidP="00D77822">
      <w:pPr>
        <w:pStyle w:val="ListParagraph"/>
        <w:rPr>
          <w:rFonts w:ascii="Arial" w:hAnsi="Arial" w:cs="Arial"/>
          <w:sz w:val="18"/>
          <w:szCs w:val="18"/>
        </w:rPr>
      </w:pPr>
    </w:p>
    <w:p w:rsidR="00D77822" w:rsidRPr="009E2B94" w:rsidRDefault="00D77822" w:rsidP="00D77822">
      <w:pPr>
        <w:pStyle w:val="ListParagraph"/>
        <w:rPr>
          <w:rFonts w:ascii="Arial" w:hAnsi="Arial" w:cs="Arial"/>
          <w:sz w:val="18"/>
          <w:szCs w:val="18"/>
        </w:rPr>
      </w:pPr>
      <w:r w:rsidRPr="009E2B94">
        <w:rPr>
          <w:rFonts w:ascii="Arial" w:hAnsi="Arial" w:cs="Arial"/>
          <w:sz w:val="18"/>
          <w:szCs w:val="18"/>
        </w:rPr>
        <w:t>CE Building was built in 1966.  Its roof was repaired in 2015, but the interior down spouts were not inspected or repaired.  The CE building needs HVAC replacement, insulation and repair of the exterior windows and doors, and lighting improvements.  The bathroom needs to be upgraded.  The building should be brought up to ADA compliance.</w:t>
      </w:r>
    </w:p>
    <w:p w:rsidR="00982A75" w:rsidRPr="009E2B94" w:rsidRDefault="00982A75" w:rsidP="003B673B">
      <w:pPr>
        <w:pStyle w:val="ListParagraph"/>
        <w:rPr>
          <w:rFonts w:ascii="Arial" w:hAnsi="Arial" w:cs="Arial"/>
          <w:sz w:val="18"/>
          <w:szCs w:val="18"/>
        </w:rPr>
      </w:pPr>
    </w:p>
    <w:p w:rsidR="00982A75" w:rsidRPr="009E2B94" w:rsidRDefault="00982A75" w:rsidP="003B673B">
      <w:pPr>
        <w:pStyle w:val="ListParagraph"/>
        <w:rPr>
          <w:rFonts w:ascii="Arial" w:hAnsi="Arial" w:cs="Arial"/>
          <w:sz w:val="18"/>
          <w:szCs w:val="18"/>
        </w:rPr>
      </w:pPr>
      <w:r w:rsidRPr="009E2B94">
        <w:rPr>
          <w:rFonts w:ascii="Arial" w:hAnsi="Arial" w:cs="Arial"/>
          <w:sz w:val="18"/>
          <w:szCs w:val="18"/>
        </w:rPr>
        <w:t xml:space="preserve">Administrative Wing was built in </w:t>
      </w:r>
      <w:r w:rsidR="000D4A4E" w:rsidRPr="009E2B94">
        <w:rPr>
          <w:rFonts w:ascii="Arial" w:hAnsi="Arial" w:cs="Arial"/>
          <w:sz w:val="18"/>
          <w:szCs w:val="18"/>
        </w:rPr>
        <w:t xml:space="preserve">1960 as a Sanctuary and remodeled as offices and classrooms around 1983. </w:t>
      </w:r>
      <w:r w:rsidRPr="009E2B94">
        <w:rPr>
          <w:rFonts w:ascii="Arial" w:hAnsi="Arial" w:cs="Arial"/>
          <w:sz w:val="18"/>
          <w:szCs w:val="18"/>
        </w:rPr>
        <w:t xml:space="preserve"> </w:t>
      </w:r>
      <w:r w:rsidR="000D4A4E" w:rsidRPr="009E2B94">
        <w:rPr>
          <w:rFonts w:ascii="Arial" w:hAnsi="Arial" w:cs="Arial"/>
          <w:sz w:val="18"/>
          <w:szCs w:val="18"/>
        </w:rPr>
        <w:t xml:space="preserve">It has </w:t>
      </w:r>
      <w:r w:rsidRPr="009E2B94">
        <w:rPr>
          <w:rFonts w:ascii="Arial" w:hAnsi="Arial" w:cs="Arial"/>
          <w:sz w:val="18"/>
          <w:szCs w:val="18"/>
        </w:rPr>
        <w:t>water leaks either from</w:t>
      </w:r>
      <w:r w:rsidR="0072308F" w:rsidRPr="009E2B94">
        <w:rPr>
          <w:rFonts w:ascii="Arial" w:hAnsi="Arial" w:cs="Arial"/>
          <w:sz w:val="18"/>
          <w:szCs w:val="18"/>
        </w:rPr>
        <w:t xml:space="preserve"> the roof (recently repaired) or</w:t>
      </w:r>
      <w:r w:rsidR="00796CAF" w:rsidRPr="009E2B94">
        <w:rPr>
          <w:rFonts w:ascii="Arial" w:hAnsi="Arial" w:cs="Arial"/>
          <w:sz w:val="18"/>
          <w:szCs w:val="18"/>
        </w:rPr>
        <w:t xml:space="preserve"> from </w:t>
      </w:r>
      <w:r w:rsidR="002C2B9D" w:rsidRPr="009E2B94">
        <w:rPr>
          <w:rFonts w:ascii="Arial" w:hAnsi="Arial" w:cs="Arial"/>
          <w:sz w:val="18"/>
          <w:szCs w:val="18"/>
        </w:rPr>
        <w:t>condensation</w:t>
      </w:r>
      <w:r w:rsidR="00796CAF" w:rsidRPr="009E2B94">
        <w:rPr>
          <w:rFonts w:ascii="Arial" w:hAnsi="Arial" w:cs="Arial"/>
          <w:sz w:val="18"/>
          <w:szCs w:val="18"/>
        </w:rPr>
        <w:t xml:space="preserve"> fro</w:t>
      </w:r>
      <w:r w:rsidRPr="009E2B94">
        <w:rPr>
          <w:rFonts w:ascii="Arial" w:hAnsi="Arial" w:cs="Arial"/>
          <w:sz w:val="18"/>
          <w:szCs w:val="18"/>
        </w:rPr>
        <w:t xml:space="preserve">m the </w:t>
      </w:r>
      <w:r w:rsidR="005F0C44" w:rsidRPr="009E2B94">
        <w:rPr>
          <w:rFonts w:ascii="Arial" w:hAnsi="Arial" w:cs="Arial"/>
          <w:sz w:val="18"/>
          <w:szCs w:val="18"/>
        </w:rPr>
        <w:t>AC ducts</w:t>
      </w:r>
      <w:r w:rsidRPr="009E2B94">
        <w:rPr>
          <w:rFonts w:ascii="Arial" w:hAnsi="Arial" w:cs="Arial"/>
          <w:sz w:val="18"/>
          <w:szCs w:val="18"/>
        </w:rPr>
        <w:t>.  The drop down ceili</w:t>
      </w:r>
      <w:r w:rsidR="00A04B71" w:rsidRPr="009E2B94">
        <w:rPr>
          <w:rFonts w:ascii="Arial" w:hAnsi="Arial" w:cs="Arial"/>
          <w:sz w:val="18"/>
          <w:szCs w:val="18"/>
        </w:rPr>
        <w:t>ng needs repair and painting, t</w:t>
      </w:r>
      <w:r w:rsidRPr="009E2B94">
        <w:rPr>
          <w:rFonts w:ascii="Arial" w:hAnsi="Arial" w:cs="Arial"/>
          <w:sz w:val="18"/>
          <w:szCs w:val="18"/>
        </w:rPr>
        <w:t xml:space="preserve">he </w:t>
      </w:r>
      <w:r w:rsidR="00BB7A9C" w:rsidRPr="009E2B94">
        <w:rPr>
          <w:rFonts w:ascii="Arial" w:hAnsi="Arial" w:cs="Arial"/>
          <w:sz w:val="18"/>
          <w:szCs w:val="18"/>
        </w:rPr>
        <w:t>stained-glass</w:t>
      </w:r>
      <w:r w:rsidRPr="009E2B94">
        <w:rPr>
          <w:rFonts w:ascii="Arial" w:hAnsi="Arial" w:cs="Arial"/>
          <w:sz w:val="18"/>
          <w:szCs w:val="18"/>
        </w:rPr>
        <w:t xml:space="preserve"> windows need repair and insulation</w:t>
      </w:r>
      <w:r w:rsidR="00A04B71" w:rsidRPr="009E2B94">
        <w:rPr>
          <w:rFonts w:ascii="Arial" w:hAnsi="Arial" w:cs="Arial"/>
          <w:sz w:val="18"/>
          <w:szCs w:val="18"/>
        </w:rPr>
        <w:t>,</w:t>
      </w:r>
      <w:r w:rsidR="005F0C44" w:rsidRPr="009E2B94">
        <w:rPr>
          <w:rFonts w:ascii="Arial" w:hAnsi="Arial" w:cs="Arial"/>
          <w:sz w:val="18"/>
          <w:szCs w:val="18"/>
        </w:rPr>
        <w:t xml:space="preserve"> and the lighting needs replacement</w:t>
      </w:r>
      <w:r w:rsidRPr="009E2B94">
        <w:rPr>
          <w:rFonts w:ascii="Arial" w:hAnsi="Arial" w:cs="Arial"/>
          <w:sz w:val="18"/>
          <w:szCs w:val="18"/>
        </w:rPr>
        <w:t>.</w:t>
      </w:r>
      <w:r w:rsidR="008667AE" w:rsidRPr="009E2B94">
        <w:rPr>
          <w:rFonts w:ascii="Arial" w:hAnsi="Arial" w:cs="Arial"/>
          <w:sz w:val="18"/>
          <w:szCs w:val="18"/>
        </w:rPr>
        <w:t xml:space="preserve">  The bathroom needs </w:t>
      </w:r>
      <w:r w:rsidR="002C2B9D" w:rsidRPr="009E2B94">
        <w:rPr>
          <w:rFonts w:ascii="Arial" w:hAnsi="Arial" w:cs="Arial"/>
          <w:sz w:val="18"/>
          <w:szCs w:val="18"/>
        </w:rPr>
        <w:t xml:space="preserve">to be </w:t>
      </w:r>
      <w:r w:rsidR="008667AE" w:rsidRPr="009E2B94">
        <w:rPr>
          <w:rFonts w:ascii="Arial" w:hAnsi="Arial" w:cs="Arial"/>
          <w:sz w:val="18"/>
          <w:szCs w:val="18"/>
        </w:rPr>
        <w:t>upgrade</w:t>
      </w:r>
      <w:r w:rsidR="002C2B9D" w:rsidRPr="009E2B94">
        <w:rPr>
          <w:rFonts w:ascii="Arial" w:hAnsi="Arial" w:cs="Arial"/>
          <w:sz w:val="18"/>
          <w:szCs w:val="18"/>
        </w:rPr>
        <w:t>d</w:t>
      </w:r>
      <w:r w:rsidR="008667AE" w:rsidRPr="009E2B94">
        <w:rPr>
          <w:rFonts w:ascii="Arial" w:hAnsi="Arial" w:cs="Arial"/>
          <w:sz w:val="18"/>
          <w:szCs w:val="18"/>
        </w:rPr>
        <w:t>.</w:t>
      </w:r>
      <w:r w:rsidR="002314BE" w:rsidRPr="009E2B94">
        <w:rPr>
          <w:rFonts w:ascii="Arial" w:hAnsi="Arial" w:cs="Arial"/>
          <w:sz w:val="18"/>
          <w:szCs w:val="18"/>
        </w:rPr>
        <w:t xml:space="preserve">  </w:t>
      </w:r>
      <w:r w:rsidR="00B02EDF" w:rsidRPr="009E2B94">
        <w:rPr>
          <w:rFonts w:ascii="Arial" w:hAnsi="Arial" w:cs="Arial"/>
          <w:sz w:val="18"/>
          <w:szCs w:val="18"/>
        </w:rPr>
        <w:t xml:space="preserve">Bassett Parlor </w:t>
      </w:r>
      <w:r w:rsidR="002314BE" w:rsidRPr="009E2B94">
        <w:rPr>
          <w:rFonts w:ascii="Arial" w:hAnsi="Arial" w:cs="Arial"/>
          <w:sz w:val="18"/>
          <w:szCs w:val="18"/>
        </w:rPr>
        <w:t>AC needs replacement.</w:t>
      </w:r>
    </w:p>
    <w:p w:rsidR="00894674" w:rsidRPr="009E2B94" w:rsidRDefault="00894674" w:rsidP="00894674">
      <w:pPr>
        <w:pStyle w:val="ListParagraph"/>
        <w:rPr>
          <w:rFonts w:ascii="Arial" w:hAnsi="Arial" w:cs="Arial"/>
          <w:sz w:val="18"/>
          <w:szCs w:val="18"/>
        </w:rPr>
      </w:pPr>
    </w:p>
    <w:p w:rsidR="009A3698" w:rsidRDefault="00894674" w:rsidP="003B673B">
      <w:pPr>
        <w:pStyle w:val="ListParagraph"/>
        <w:rPr>
          <w:rFonts w:ascii="Arial" w:hAnsi="Arial" w:cs="Arial"/>
          <w:sz w:val="18"/>
          <w:szCs w:val="18"/>
        </w:rPr>
      </w:pPr>
      <w:r w:rsidRPr="009E2B94">
        <w:rPr>
          <w:rFonts w:ascii="Arial" w:hAnsi="Arial" w:cs="Arial"/>
          <w:sz w:val="18"/>
          <w:szCs w:val="18"/>
        </w:rPr>
        <w:t>Drop-off area could have a sheltered area to protect people from rain when dropped off, could use some improved landscaping, and needs repaired lighting.</w:t>
      </w:r>
    </w:p>
    <w:p w:rsidR="009A3698" w:rsidRDefault="009A3698" w:rsidP="003B673B">
      <w:pPr>
        <w:pStyle w:val="ListParagraph"/>
        <w:rPr>
          <w:rFonts w:ascii="Arial" w:hAnsi="Arial" w:cs="Arial"/>
          <w:sz w:val="18"/>
          <w:szCs w:val="18"/>
        </w:rPr>
      </w:pPr>
    </w:p>
    <w:p w:rsidR="00A0316A" w:rsidRPr="009E2B94" w:rsidRDefault="00A0316A" w:rsidP="003B673B">
      <w:pPr>
        <w:pStyle w:val="ListParagraph"/>
        <w:rPr>
          <w:rFonts w:ascii="Arial" w:hAnsi="Arial" w:cs="Arial"/>
          <w:sz w:val="18"/>
          <w:szCs w:val="18"/>
        </w:rPr>
      </w:pPr>
      <w:r w:rsidRPr="009E2B94">
        <w:rPr>
          <w:rFonts w:ascii="Arial" w:hAnsi="Arial" w:cs="Arial"/>
          <w:sz w:val="18"/>
          <w:szCs w:val="18"/>
        </w:rPr>
        <w:t xml:space="preserve">Main </w:t>
      </w:r>
      <w:r w:rsidR="005944F0" w:rsidRPr="009E2B94">
        <w:rPr>
          <w:rFonts w:ascii="Arial" w:hAnsi="Arial" w:cs="Arial"/>
          <w:sz w:val="18"/>
          <w:szCs w:val="18"/>
        </w:rPr>
        <w:t>p</w:t>
      </w:r>
      <w:r w:rsidRPr="009E2B94">
        <w:rPr>
          <w:rFonts w:ascii="Arial" w:hAnsi="Arial" w:cs="Arial"/>
          <w:sz w:val="18"/>
          <w:szCs w:val="18"/>
        </w:rPr>
        <w:t xml:space="preserve">arking lot </w:t>
      </w:r>
      <w:r w:rsidR="009A3698" w:rsidRPr="009E2B94">
        <w:rPr>
          <w:rFonts w:ascii="Arial" w:hAnsi="Arial" w:cs="Arial"/>
          <w:sz w:val="18"/>
          <w:szCs w:val="18"/>
        </w:rPr>
        <w:t xml:space="preserve">across Moody St. </w:t>
      </w:r>
      <w:r w:rsidR="008667AE" w:rsidRPr="009E2B94">
        <w:rPr>
          <w:rFonts w:ascii="Arial" w:hAnsi="Arial" w:cs="Arial"/>
          <w:sz w:val="18"/>
          <w:szCs w:val="18"/>
        </w:rPr>
        <w:t xml:space="preserve">needs </w:t>
      </w:r>
      <w:r w:rsidRPr="009E2B94">
        <w:rPr>
          <w:rFonts w:ascii="Arial" w:hAnsi="Arial" w:cs="Arial"/>
          <w:sz w:val="18"/>
          <w:szCs w:val="18"/>
        </w:rPr>
        <w:t>repair of the lights and of the dumpster.</w:t>
      </w:r>
    </w:p>
    <w:p w:rsidR="00894674" w:rsidRPr="009E2B94" w:rsidRDefault="00894674">
      <w:pPr>
        <w:pStyle w:val="ListParagraph"/>
        <w:rPr>
          <w:rFonts w:ascii="Arial" w:hAnsi="Arial" w:cs="Arial"/>
          <w:sz w:val="18"/>
          <w:szCs w:val="18"/>
        </w:rPr>
      </w:pPr>
    </w:p>
    <w:sectPr w:rsidR="00894674" w:rsidRPr="009E2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E2784"/>
    <w:multiLevelType w:val="hybridMultilevel"/>
    <w:tmpl w:val="B02C1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36073"/>
    <w:multiLevelType w:val="hybridMultilevel"/>
    <w:tmpl w:val="BC024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02BE2"/>
    <w:multiLevelType w:val="hybridMultilevel"/>
    <w:tmpl w:val="67C4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65"/>
    <w:rsid w:val="000D4A4E"/>
    <w:rsid w:val="000E758D"/>
    <w:rsid w:val="00185929"/>
    <w:rsid w:val="001C3501"/>
    <w:rsid w:val="002314BE"/>
    <w:rsid w:val="002C2B9D"/>
    <w:rsid w:val="002C46B3"/>
    <w:rsid w:val="003B673B"/>
    <w:rsid w:val="00497E1E"/>
    <w:rsid w:val="004B1068"/>
    <w:rsid w:val="00543021"/>
    <w:rsid w:val="00560E7E"/>
    <w:rsid w:val="005944F0"/>
    <w:rsid w:val="005B2FC9"/>
    <w:rsid w:val="005F0C44"/>
    <w:rsid w:val="006B4565"/>
    <w:rsid w:val="006B7E75"/>
    <w:rsid w:val="0072308F"/>
    <w:rsid w:val="00796CAF"/>
    <w:rsid w:val="00820BAC"/>
    <w:rsid w:val="008458D3"/>
    <w:rsid w:val="008667AE"/>
    <w:rsid w:val="00891A69"/>
    <w:rsid w:val="00894674"/>
    <w:rsid w:val="00982A75"/>
    <w:rsid w:val="009A3698"/>
    <w:rsid w:val="009E2B94"/>
    <w:rsid w:val="00A0316A"/>
    <w:rsid w:val="00A04B71"/>
    <w:rsid w:val="00A23E7B"/>
    <w:rsid w:val="00B02EDF"/>
    <w:rsid w:val="00BA59A8"/>
    <w:rsid w:val="00BB7A9C"/>
    <w:rsid w:val="00BC4FD0"/>
    <w:rsid w:val="00C75D2E"/>
    <w:rsid w:val="00D77822"/>
    <w:rsid w:val="00F538DF"/>
    <w:rsid w:val="00FA5A3B"/>
    <w:rsid w:val="00FF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A080"/>
  <w15:docId w15:val="{28A7882A-521E-4BAC-959C-163B90E9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144"/>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29"/>
    <w:pPr>
      <w:ind w:left="720"/>
      <w:contextualSpacing/>
    </w:pPr>
  </w:style>
  <w:style w:type="character" w:customStyle="1" w:styleId="apple-converted-space">
    <w:name w:val="apple-converted-space"/>
    <w:basedOn w:val="DefaultParagraphFont"/>
    <w:rsid w:val="00185929"/>
  </w:style>
  <w:style w:type="character" w:customStyle="1" w:styleId="aqj">
    <w:name w:val="aqj"/>
    <w:basedOn w:val="DefaultParagraphFont"/>
    <w:rsid w:val="00185929"/>
  </w:style>
  <w:style w:type="table" w:styleId="TableGrid">
    <w:name w:val="Table Grid"/>
    <w:basedOn w:val="TableNormal"/>
    <w:uiPriority w:val="59"/>
    <w:rsid w:val="00D778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A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Courtenay B Clifford</dc:creator>
  <cp:lastModifiedBy>Courtenay B Clifford</cp:lastModifiedBy>
  <cp:revision>10</cp:revision>
  <cp:lastPrinted>2016-10-31T23:33:00Z</cp:lastPrinted>
  <dcterms:created xsi:type="dcterms:W3CDTF">2016-10-21T21:29:00Z</dcterms:created>
  <dcterms:modified xsi:type="dcterms:W3CDTF">2016-10-31T23:52:00Z</dcterms:modified>
</cp:coreProperties>
</file>