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99475365"/>
    <w:bookmarkStart w:id="1" w:name="_MON_1176025710"/>
    <w:bookmarkEnd w:id="0"/>
    <w:bookmarkEnd w:id="1"/>
    <w:bookmarkStart w:id="2" w:name="_MON_1253514657"/>
    <w:bookmarkEnd w:id="2"/>
    <w:p w:rsidR="00994246" w:rsidRDefault="00994246">
      <w:pPr>
        <w:ind w:left="-1440"/>
        <w:rPr>
          <w:sz w:val="20"/>
        </w:rPr>
      </w:pPr>
      <w:r>
        <w:object w:dxaOrig="10170"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15pt;height:135.25pt" o:ole="">
            <v:imagedata r:id="rId8" o:title=""/>
          </v:shape>
          <o:OLEObject Type="Embed" ProgID="Word.Picture.8" ShapeID="_x0000_i1025" DrawAspect="Content" ObjectID="_1534846104" r:id="rId9"/>
        </w:object>
      </w:r>
      <w:r>
        <w:tab/>
      </w:r>
      <w:r>
        <w:tab/>
      </w:r>
    </w:p>
    <w:p w:rsidR="00994246" w:rsidRDefault="00994246">
      <w:pPr>
        <w:rPr>
          <w:sz w:val="20"/>
        </w:rPr>
      </w:pPr>
    </w:p>
    <w:p w:rsidR="002C0D53" w:rsidRPr="00333311" w:rsidRDefault="00326FE1" w:rsidP="00333311">
      <w:pPr>
        <w:ind w:left="-720" w:right="-720"/>
        <w:rPr>
          <w:sz w:val="16"/>
          <w:szCs w:val="16"/>
        </w:rPr>
      </w:pPr>
      <w:r w:rsidRPr="00333311">
        <w:rPr>
          <w:sz w:val="16"/>
          <w:szCs w:val="16"/>
        </w:rPr>
        <w:fldChar w:fldCharType="begin"/>
      </w:r>
      <w:r w:rsidR="002C0D53" w:rsidRPr="00333311">
        <w:rPr>
          <w:sz w:val="16"/>
          <w:szCs w:val="16"/>
        </w:rPr>
        <w:instrText xml:space="preserve"> TIME \@ "MMMM d, yyyy" </w:instrText>
      </w:r>
      <w:r w:rsidRPr="00333311">
        <w:rPr>
          <w:sz w:val="16"/>
          <w:szCs w:val="16"/>
        </w:rPr>
        <w:fldChar w:fldCharType="separate"/>
      </w:r>
      <w:r w:rsidR="00A42FC4">
        <w:rPr>
          <w:noProof/>
          <w:sz w:val="16"/>
          <w:szCs w:val="16"/>
        </w:rPr>
        <w:t>September 8, 2016</w:t>
      </w:r>
      <w:r w:rsidRPr="00333311">
        <w:rPr>
          <w:sz w:val="16"/>
          <w:szCs w:val="16"/>
        </w:rPr>
        <w:fldChar w:fldCharType="end"/>
      </w:r>
    </w:p>
    <w:p w:rsidR="002C0D53" w:rsidRPr="00333311" w:rsidRDefault="002C0D53" w:rsidP="00333311">
      <w:pPr>
        <w:ind w:left="-720" w:right="-720"/>
        <w:rPr>
          <w:sz w:val="16"/>
          <w:szCs w:val="16"/>
        </w:rPr>
      </w:pPr>
    </w:p>
    <w:p w:rsidR="002C0D53" w:rsidRPr="00F8081B" w:rsidRDefault="00013549" w:rsidP="00F8081B">
      <w:pPr>
        <w:ind w:left="-720" w:right="-720"/>
        <w:rPr>
          <w:sz w:val="16"/>
          <w:szCs w:val="16"/>
        </w:rPr>
      </w:pPr>
      <w:r>
        <w:rPr>
          <w:sz w:val="18"/>
          <w:szCs w:val="16"/>
        </w:rPr>
        <w:tab/>
      </w:r>
      <w:r>
        <w:rPr>
          <w:sz w:val="18"/>
          <w:szCs w:val="16"/>
        </w:rPr>
        <w:tab/>
      </w:r>
      <w:r w:rsidR="00F8081B">
        <w:rPr>
          <w:sz w:val="18"/>
          <w:szCs w:val="16"/>
        </w:rPr>
        <w:tab/>
      </w:r>
      <w:r w:rsidR="00F8081B">
        <w:rPr>
          <w:sz w:val="18"/>
          <w:szCs w:val="16"/>
        </w:rPr>
        <w:tab/>
      </w:r>
      <w:r w:rsidR="00F8081B">
        <w:rPr>
          <w:sz w:val="18"/>
          <w:szCs w:val="16"/>
        </w:rPr>
        <w:tab/>
      </w:r>
      <w:r w:rsidR="00F8081B">
        <w:rPr>
          <w:sz w:val="18"/>
          <w:szCs w:val="16"/>
        </w:rPr>
        <w:tab/>
      </w:r>
      <w:r w:rsidR="00E64C0C">
        <w:rPr>
          <w:sz w:val="18"/>
          <w:szCs w:val="16"/>
        </w:rPr>
        <w:tab/>
      </w:r>
      <w:r w:rsidR="00F8081B" w:rsidRPr="00333311">
        <w:rPr>
          <w:sz w:val="16"/>
          <w:szCs w:val="16"/>
        </w:rPr>
        <w:t>Company phone</w:t>
      </w:r>
      <w:r w:rsidR="00D574B4">
        <w:rPr>
          <w:sz w:val="16"/>
          <w:szCs w:val="16"/>
        </w:rPr>
        <w:t xml:space="preserve"> </w:t>
      </w:r>
    </w:p>
    <w:p w:rsidR="00F8081B" w:rsidRPr="00333311" w:rsidRDefault="007E0C6F" w:rsidP="00F8081B">
      <w:pPr>
        <w:ind w:left="-720" w:right="-720"/>
        <w:rPr>
          <w:sz w:val="16"/>
          <w:szCs w:val="16"/>
        </w:rPr>
      </w:pPr>
      <w:r w:rsidRPr="00E64C0C">
        <w:rPr>
          <w:b/>
          <w:sz w:val="16"/>
          <w:szCs w:val="16"/>
        </w:rPr>
        <w:t>Attn:</w:t>
      </w:r>
      <w:r w:rsidR="0008394F">
        <w:rPr>
          <w:b/>
          <w:sz w:val="16"/>
          <w:szCs w:val="16"/>
        </w:rPr>
        <w:t xml:space="preserve"> Dennis </w:t>
      </w:r>
      <w:proofErr w:type="spellStart"/>
      <w:r w:rsidR="0008394F">
        <w:rPr>
          <w:b/>
          <w:sz w:val="16"/>
          <w:szCs w:val="16"/>
        </w:rPr>
        <w:t>Waehner</w:t>
      </w:r>
      <w:proofErr w:type="spellEnd"/>
      <w:r w:rsidRPr="00E64C0C">
        <w:rPr>
          <w:b/>
          <w:sz w:val="16"/>
          <w:szCs w:val="16"/>
        </w:rPr>
        <w:tab/>
      </w:r>
      <w:r w:rsidR="00F8081B" w:rsidRPr="00E64C0C">
        <w:rPr>
          <w:b/>
          <w:sz w:val="16"/>
          <w:szCs w:val="16"/>
        </w:rPr>
        <w:tab/>
      </w:r>
      <w:r w:rsidR="00F8081B" w:rsidRPr="00E64C0C">
        <w:rPr>
          <w:b/>
          <w:sz w:val="16"/>
          <w:szCs w:val="16"/>
        </w:rPr>
        <w:tab/>
      </w:r>
      <w:r w:rsidR="0008394F">
        <w:rPr>
          <w:sz w:val="16"/>
          <w:szCs w:val="16"/>
        </w:rPr>
        <w:tab/>
      </w:r>
      <w:r w:rsidR="0008394F">
        <w:rPr>
          <w:sz w:val="16"/>
          <w:szCs w:val="16"/>
        </w:rPr>
        <w:tab/>
      </w:r>
      <w:r w:rsidR="00F8081B" w:rsidRPr="00333311">
        <w:rPr>
          <w:sz w:val="16"/>
          <w:szCs w:val="16"/>
        </w:rPr>
        <w:t>Company Fax</w:t>
      </w:r>
    </w:p>
    <w:p w:rsidR="00F8081B" w:rsidRPr="00333311" w:rsidRDefault="002C0D53" w:rsidP="00F8081B">
      <w:pPr>
        <w:ind w:left="-720" w:right="-720"/>
        <w:rPr>
          <w:sz w:val="16"/>
          <w:szCs w:val="16"/>
        </w:rPr>
      </w:pPr>
      <w:r w:rsidRPr="00333311">
        <w:rPr>
          <w:sz w:val="16"/>
          <w:szCs w:val="16"/>
        </w:rPr>
        <w:t>Company</w:t>
      </w:r>
      <w:r w:rsidR="0008394F">
        <w:rPr>
          <w:sz w:val="16"/>
          <w:szCs w:val="16"/>
        </w:rPr>
        <w:t xml:space="preserve">: Webster Presbyterian </w:t>
      </w:r>
      <w:r w:rsidR="00F8081B">
        <w:rPr>
          <w:sz w:val="16"/>
          <w:szCs w:val="16"/>
        </w:rPr>
        <w:tab/>
      </w:r>
      <w:r w:rsidR="0008394F">
        <w:rPr>
          <w:sz w:val="16"/>
          <w:szCs w:val="16"/>
        </w:rPr>
        <w:t>Church</w:t>
      </w:r>
      <w:r w:rsidR="0008394F">
        <w:rPr>
          <w:sz w:val="16"/>
          <w:szCs w:val="16"/>
        </w:rPr>
        <w:tab/>
      </w:r>
      <w:r w:rsidR="0008394F">
        <w:rPr>
          <w:sz w:val="16"/>
          <w:szCs w:val="16"/>
        </w:rPr>
        <w:tab/>
      </w:r>
      <w:r w:rsidR="0008394F">
        <w:rPr>
          <w:sz w:val="16"/>
          <w:szCs w:val="16"/>
        </w:rPr>
        <w:tab/>
      </w:r>
      <w:r w:rsidR="00F8081B" w:rsidRPr="00333311">
        <w:rPr>
          <w:sz w:val="16"/>
          <w:szCs w:val="16"/>
        </w:rPr>
        <w:t>Contact Cell</w:t>
      </w:r>
      <w:r w:rsidR="00D574B4">
        <w:rPr>
          <w:sz w:val="16"/>
          <w:szCs w:val="16"/>
        </w:rPr>
        <w:t xml:space="preserve">: </w:t>
      </w:r>
      <w:r w:rsidR="0008394F">
        <w:rPr>
          <w:sz w:val="16"/>
          <w:szCs w:val="16"/>
        </w:rPr>
        <w:t>713.397.7875</w:t>
      </w:r>
    </w:p>
    <w:p w:rsidR="002C0D53" w:rsidRPr="00333311" w:rsidRDefault="0008394F" w:rsidP="00F8081B">
      <w:pPr>
        <w:ind w:left="-720" w:right="-720"/>
        <w:rPr>
          <w:sz w:val="16"/>
          <w:szCs w:val="16"/>
        </w:rPr>
      </w:pPr>
      <w:r>
        <w:rPr>
          <w:sz w:val="16"/>
          <w:szCs w:val="16"/>
        </w:rPr>
        <w:t xml:space="preserve">201 </w:t>
      </w:r>
      <w:proofErr w:type="spellStart"/>
      <w:r>
        <w:rPr>
          <w:sz w:val="16"/>
          <w:szCs w:val="16"/>
        </w:rPr>
        <w:t>Nasa</w:t>
      </w:r>
      <w:proofErr w:type="spellEnd"/>
      <w:r>
        <w:rPr>
          <w:sz w:val="16"/>
          <w:szCs w:val="16"/>
        </w:rPr>
        <w:t xml:space="preserve"> Rd 1. Webster Texas</w:t>
      </w:r>
      <w:r>
        <w:rPr>
          <w:sz w:val="16"/>
          <w:szCs w:val="16"/>
        </w:rPr>
        <w:tab/>
      </w:r>
      <w:r>
        <w:rPr>
          <w:sz w:val="16"/>
          <w:szCs w:val="16"/>
        </w:rPr>
        <w:tab/>
      </w:r>
      <w:r>
        <w:rPr>
          <w:sz w:val="16"/>
          <w:szCs w:val="16"/>
        </w:rPr>
        <w:tab/>
      </w:r>
      <w:r>
        <w:rPr>
          <w:sz w:val="16"/>
          <w:szCs w:val="16"/>
        </w:rPr>
        <w:tab/>
      </w:r>
      <w:r>
        <w:rPr>
          <w:sz w:val="16"/>
          <w:szCs w:val="16"/>
        </w:rPr>
        <w:tab/>
      </w:r>
      <w:r w:rsidR="002C0D53" w:rsidRPr="00333311">
        <w:rPr>
          <w:sz w:val="16"/>
          <w:szCs w:val="16"/>
        </w:rPr>
        <w:t>Email address</w:t>
      </w:r>
      <w:r w:rsidR="00D574B4">
        <w:rPr>
          <w:sz w:val="16"/>
          <w:szCs w:val="16"/>
        </w:rPr>
        <w:t xml:space="preserve">: </w:t>
      </w:r>
      <w:r>
        <w:rPr>
          <w:sz w:val="16"/>
          <w:szCs w:val="16"/>
        </w:rPr>
        <w:t>denwae@gmail.com</w:t>
      </w:r>
    </w:p>
    <w:p w:rsidR="002C0D53" w:rsidRPr="00333311" w:rsidRDefault="002C0D53" w:rsidP="00333311">
      <w:pPr>
        <w:ind w:left="-720" w:right="-720"/>
        <w:rPr>
          <w:sz w:val="16"/>
          <w:szCs w:val="16"/>
        </w:rPr>
      </w:pPr>
    </w:p>
    <w:p w:rsidR="00C009A1" w:rsidRPr="0070209D" w:rsidRDefault="002C0D53" w:rsidP="00C009A1">
      <w:pPr>
        <w:ind w:left="-720" w:right="-720"/>
        <w:rPr>
          <w:b/>
          <w:sz w:val="22"/>
          <w:szCs w:val="22"/>
        </w:rPr>
      </w:pPr>
      <w:r w:rsidRPr="0070209D">
        <w:rPr>
          <w:b/>
          <w:sz w:val="22"/>
          <w:szCs w:val="22"/>
        </w:rPr>
        <w:t xml:space="preserve">Re:  </w:t>
      </w:r>
      <w:r w:rsidRPr="0070209D">
        <w:rPr>
          <w:b/>
          <w:sz w:val="22"/>
          <w:szCs w:val="22"/>
        </w:rPr>
        <w:tab/>
        <w:t xml:space="preserve">Demolition </w:t>
      </w:r>
      <w:r w:rsidR="00E64C0C" w:rsidRPr="0070209D">
        <w:rPr>
          <w:b/>
          <w:sz w:val="22"/>
          <w:szCs w:val="22"/>
        </w:rPr>
        <w:t xml:space="preserve">and Removal </w:t>
      </w:r>
      <w:r w:rsidRPr="0070209D">
        <w:rPr>
          <w:b/>
          <w:sz w:val="22"/>
          <w:szCs w:val="22"/>
        </w:rPr>
        <w:t>Proposal for</w:t>
      </w:r>
      <w:r w:rsidR="00C009A1" w:rsidRPr="0070209D">
        <w:rPr>
          <w:b/>
          <w:sz w:val="22"/>
          <w:szCs w:val="22"/>
        </w:rPr>
        <w:t xml:space="preserve">: </w:t>
      </w:r>
    </w:p>
    <w:p w:rsidR="00CE31A8" w:rsidRPr="00333311" w:rsidRDefault="00CE31A8" w:rsidP="00333311">
      <w:pPr>
        <w:ind w:left="-720" w:right="-720"/>
        <w:rPr>
          <w:sz w:val="16"/>
          <w:szCs w:val="16"/>
        </w:rPr>
      </w:pPr>
      <w:r w:rsidRPr="00333311">
        <w:rPr>
          <w:sz w:val="16"/>
          <w:szCs w:val="16"/>
        </w:rPr>
        <w:t xml:space="preserve"> </w:t>
      </w:r>
    </w:p>
    <w:p w:rsidR="0098028E" w:rsidRPr="00333311" w:rsidRDefault="0098028E" w:rsidP="00333311">
      <w:pPr>
        <w:ind w:left="-720" w:right="-720"/>
        <w:jc w:val="both"/>
        <w:rPr>
          <w:sz w:val="16"/>
          <w:szCs w:val="16"/>
        </w:rPr>
      </w:pPr>
      <w:r w:rsidRPr="00333311">
        <w:rPr>
          <w:sz w:val="16"/>
          <w:szCs w:val="16"/>
        </w:rPr>
        <w:t>JTB SERVICES, INC. proposes to perform the services described herein</w:t>
      </w:r>
      <w:r w:rsidR="007E0C6F" w:rsidRPr="00333311">
        <w:rPr>
          <w:sz w:val="16"/>
          <w:szCs w:val="16"/>
        </w:rPr>
        <w:t>, including labor, materials, machinery, tools, equipment, and services,</w:t>
      </w:r>
      <w:r w:rsidRPr="00333311">
        <w:rPr>
          <w:sz w:val="16"/>
          <w:szCs w:val="16"/>
        </w:rPr>
        <w:t xml:space="preserve"> on the Project described above, for the consideration herein expressed, subject to the exclusions stated herein, and under the terms, conditions, and limitations stated.  JTB’s Scope of Work, Exclusions, </w:t>
      </w:r>
      <w:r w:rsidR="008F1FAD" w:rsidRPr="00333311">
        <w:rPr>
          <w:sz w:val="16"/>
          <w:szCs w:val="16"/>
        </w:rPr>
        <w:t xml:space="preserve">Pricing, Terms of Payment, </w:t>
      </w:r>
      <w:r w:rsidR="007E0C6F" w:rsidRPr="00333311">
        <w:rPr>
          <w:sz w:val="16"/>
          <w:szCs w:val="16"/>
        </w:rPr>
        <w:t xml:space="preserve">Owner and </w:t>
      </w:r>
      <w:r w:rsidR="008F1FAD" w:rsidRPr="00333311">
        <w:rPr>
          <w:sz w:val="16"/>
          <w:szCs w:val="16"/>
        </w:rPr>
        <w:t>General Contractor Responsibilities, Conditions and Limitations,</w:t>
      </w:r>
      <w:r w:rsidR="007E0C6F" w:rsidRPr="00333311">
        <w:rPr>
          <w:sz w:val="16"/>
          <w:szCs w:val="16"/>
        </w:rPr>
        <w:t xml:space="preserve"> Standard Terms, Insurance and S</w:t>
      </w:r>
      <w:r w:rsidR="008F1FAD" w:rsidRPr="00333311">
        <w:rPr>
          <w:sz w:val="16"/>
          <w:szCs w:val="16"/>
        </w:rPr>
        <w:t>afety,</w:t>
      </w:r>
      <w:r w:rsidRPr="00333311">
        <w:rPr>
          <w:sz w:val="16"/>
          <w:szCs w:val="16"/>
        </w:rPr>
        <w:t xml:space="preserve"> are as follows:</w:t>
      </w:r>
    </w:p>
    <w:p w:rsidR="00CE31A8" w:rsidRPr="00333311" w:rsidRDefault="00CE31A8" w:rsidP="00333311">
      <w:pPr>
        <w:ind w:left="-720" w:right="-720"/>
        <w:jc w:val="both"/>
        <w:rPr>
          <w:sz w:val="16"/>
          <w:szCs w:val="16"/>
        </w:rPr>
      </w:pPr>
    </w:p>
    <w:p w:rsidR="00CE31A8" w:rsidRPr="00333311" w:rsidRDefault="00CE31A8" w:rsidP="00333311">
      <w:pPr>
        <w:ind w:left="-720" w:right="-720"/>
        <w:rPr>
          <w:sz w:val="16"/>
          <w:szCs w:val="16"/>
        </w:rPr>
      </w:pPr>
      <w:r w:rsidRPr="0070209D">
        <w:rPr>
          <w:b/>
          <w:sz w:val="16"/>
          <w:szCs w:val="16"/>
          <w:u w:val="single"/>
        </w:rPr>
        <w:t>SCOPE OF WORK</w:t>
      </w:r>
      <w:r w:rsidRPr="00333311">
        <w:rPr>
          <w:sz w:val="16"/>
          <w:szCs w:val="16"/>
        </w:rPr>
        <w:t>:</w:t>
      </w:r>
    </w:p>
    <w:p w:rsidR="00CE31A8" w:rsidRPr="00333311" w:rsidRDefault="00CE31A8" w:rsidP="00333311">
      <w:pPr>
        <w:ind w:left="-720" w:right="-720"/>
        <w:rPr>
          <w:sz w:val="16"/>
          <w:szCs w:val="16"/>
        </w:rPr>
      </w:pPr>
    </w:p>
    <w:p w:rsidR="00CE31A8" w:rsidRPr="00333311" w:rsidRDefault="00CE31A8" w:rsidP="00333311">
      <w:pPr>
        <w:ind w:left="-720" w:right="-720"/>
        <w:rPr>
          <w:sz w:val="16"/>
          <w:szCs w:val="16"/>
        </w:rPr>
      </w:pPr>
      <w:r w:rsidRPr="00333311">
        <w:rPr>
          <w:sz w:val="16"/>
          <w:szCs w:val="16"/>
        </w:rPr>
        <w:t>Provide sewer, water d</w:t>
      </w:r>
      <w:r w:rsidR="00D574B4">
        <w:rPr>
          <w:sz w:val="16"/>
          <w:szCs w:val="16"/>
        </w:rPr>
        <w:t>isconnect and all proper notifications and permits.</w:t>
      </w:r>
    </w:p>
    <w:p w:rsidR="00CE31A8" w:rsidRPr="00333311" w:rsidRDefault="00CE31A8" w:rsidP="00333311">
      <w:pPr>
        <w:ind w:left="-720" w:right="-720"/>
        <w:rPr>
          <w:sz w:val="16"/>
          <w:szCs w:val="16"/>
        </w:rPr>
      </w:pPr>
      <w:r w:rsidRPr="00333311">
        <w:rPr>
          <w:sz w:val="16"/>
          <w:szCs w:val="16"/>
        </w:rPr>
        <w:t xml:space="preserve">Remove: </w:t>
      </w:r>
      <w:r w:rsidR="0008394F">
        <w:rPr>
          <w:sz w:val="16"/>
          <w:szCs w:val="16"/>
        </w:rPr>
        <w:t xml:space="preserve">Oldest section of the church including foundation and separating brick was from the Fellowship building. All shown on attached </w:t>
      </w:r>
      <w:proofErr w:type="spellStart"/>
      <w:r w:rsidR="0008394F">
        <w:rPr>
          <w:sz w:val="16"/>
          <w:szCs w:val="16"/>
        </w:rPr>
        <w:t>dwg</w:t>
      </w:r>
      <w:proofErr w:type="spellEnd"/>
      <w:r w:rsidR="0008394F">
        <w:rPr>
          <w:sz w:val="16"/>
          <w:szCs w:val="16"/>
        </w:rPr>
        <w:t>.</w:t>
      </w:r>
    </w:p>
    <w:p w:rsidR="00CE31A8" w:rsidRPr="00333311" w:rsidRDefault="00CE31A8" w:rsidP="00333311">
      <w:pPr>
        <w:ind w:left="-720" w:right="-720"/>
        <w:rPr>
          <w:sz w:val="16"/>
          <w:szCs w:val="16"/>
        </w:rPr>
      </w:pPr>
      <w:r w:rsidRPr="00F8081B">
        <w:rPr>
          <w:sz w:val="16"/>
          <w:szCs w:val="16"/>
        </w:rPr>
        <w:t>Transport and dispose of debris.</w:t>
      </w:r>
    </w:p>
    <w:p w:rsidR="00CE31A8" w:rsidRPr="00333311" w:rsidRDefault="00CE31A8" w:rsidP="00333311">
      <w:pPr>
        <w:ind w:left="-720" w:right="-720"/>
        <w:rPr>
          <w:sz w:val="16"/>
          <w:szCs w:val="16"/>
        </w:rPr>
      </w:pPr>
      <w:r w:rsidRPr="00333311">
        <w:rPr>
          <w:sz w:val="16"/>
          <w:szCs w:val="16"/>
        </w:rPr>
        <w:t xml:space="preserve">Removal </w:t>
      </w:r>
      <w:r w:rsidR="007E0C6F" w:rsidRPr="00333311">
        <w:rPr>
          <w:sz w:val="16"/>
          <w:szCs w:val="16"/>
        </w:rPr>
        <w:t xml:space="preserve">is expressly </w:t>
      </w:r>
      <w:r w:rsidR="0098028E" w:rsidRPr="00333311">
        <w:rPr>
          <w:sz w:val="16"/>
          <w:szCs w:val="16"/>
        </w:rPr>
        <w:t xml:space="preserve">limited to </w:t>
      </w:r>
      <w:r w:rsidRPr="00333311">
        <w:rPr>
          <w:sz w:val="16"/>
          <w:szCs w:val="16"/>
        </w:rPr>
        <w:t xml:space="preserve">inside </w:t>
      </w:r>
      <w:r w:rsidR="007E0C6F" w:rsidRPr="00333311">
        <w:rPr>
          <w:sz w:val="16"/>
          <w:szCs w:val="16"/>
        </w:rPr>
        <w:t xml:space="preserve">Project site </w:t>
      </w:r>
      <w:r w:rsidRPr="00333311">
        <w:rPr>
          <w:sz w:val="16"/>
          <w:szCs w:val="16"/>
        </w:rPr>
        <w:t>property lines only.</w:t>
      </w:r>
    </w:p>
    <w:p w:rsidR="00CE31A8" w:rsidRPr="00333311" w:rsidRDefault="00CE31A8" w:rsidP="00333311">
      <w:pPr>
        <w:ind w:left="-720" w:right="-720"/>
        <w:rPr>
          <w:sz w:val="16"/>
          <w:szCs w:val="16"/>
        </w:rPr>
      </w:pPr>
      <w:r w:rsidRPr="00333311">
        <w:rPr>
          <w:sz w:val="16"/>
          <w:szCs w:val="16"/>
        </w:rPr>
        <w:t xml:space="preserve">Rough grade </w:t>
      </w:r>
      <w:r w:rsidR="0098028E" w:rsidRPr="00333311">
        <w:rPr>
          <w:sz w:val="16"/>
          <w:szCs w:val="16"/>
        </w:rPr>
        <w:t xml:space="preserve">the Project </w:t>
      </w:r>
      <w:r w:rsidR="00D574B4">
        <w:rPr>
          <w:sz w:val="16"/>
          <w:szCs w:val="16"/>
        </w:rPr>
        <w:t xml:space="preserve">site </w:t>
      </w:r>
      <w:r w:rsidR="0008394F">
        <w:rPr>
          <w:sz w:val="16"/>
          <w:szCs w:val="16"/>
        </w:rPr>
        <w:t>using existing on site material. This proposal does not include the import of fill material.</w:t>
      </w:r>
    </w:p>
    <w:p w:rsidR="002D5328" w:rsidRPr="00333311" w:rsidRDefault="002D5328" w:rsidP="00333311">
      <w:pPr>
        <w:ind w:left="-720" w:right="-720"/>
        <w:jc w:val="both"/>
        <w:rPr>
          <w:sz w:val="16"/>
          <w:szCs w:val="16"/>
        </w:rPr>
      </w:pPr>
      <w:r w:rsidRPr="00333311">
        <w:rPr>
          <w:sz w:val="16"/>
          <w:szCs w:val="16"/>
        </w:rPr>
        <w:t>JTB will provide a 10 day notification (on the owner’s behalf) to the Texas Department of Health as required by law prior to project start.  Owner/Prime Contractor will be responsible for any notification fees.</w:t>
      </w:r>
    </w:p>
    <w:p w:rsidR="002C0D53" w:rsidRPr="00333311" w:rsidRDefault="002C0D53" w:rsidP="00333311">
      <w:pPr>
        <w:ind w:left="-720" w:right="-720"/>
        <w:rPr>
          <w:sz w:val="16"/>
          <w:szCs w:val="16"/>
        </w:rPr>
      </w:pPr>
    </w:p>
    <w:p w:rsidR="00CE31A8" w:rsidRPr="00333311" w:rsidRDefault="00CE31A8" w:rsidP="00333311">
      <w:pPr>
        <w:ind w:left="-720" w:right="-720"/>
        <w:jc w:val="both"/>
        <w:rPr>
          <w:sz w:val="16"/>
          <w:szCs w:val="16"/>
        </w:rPr>
      </w:pPr>
      <w:r w:rsidRPr="0070209D">
        <w:rPr>
          <w:b/>
          <w:sz w:val="16"/>
          <w:szCs w:val="16"/>
        </w:rPr>
        <w:t>EXCLUSIONS</w:t>
      </w:r>
      <w:r w:rsidRPr="00333311">
        <w:rPr>
          <w:sz w:val="16"/>
          <w:szCs w:val="16"/>
        </w:rPr>
        <w:t>:</w:t>
      </w:r>
    </w:p>
    <w:p w:rsidR="00CE31A8" w:rsidRPr="00333311" w:rsidRDefault="00CE31A8" w:rsidP="00333311">
      <w:pPr>
        <w:ind w:left="-720" w:right="-720"/>
        <w:jc w:val="both"/>
        <w:rPr>
          <w:sz w:val="16"/>
          <w:szCs w:val="16"/>
        </w:rPr>
      </w:pPr>
    </w:p>
    <w:p w:rsidR="00CE31A8" w:rsidRPr="00333311" w:rsidRDefault="00CE31A8" w:rsidP="00F8081B">
      <w:pPr>
        <w:numPr>
          <w:ilvl w:val="0"/>
          <w:numId w:val="7"/>
        </w:numPr>
        <w:ind w:left="0" w:right="-720" w:hanging="720"/>
        <w:jc w:val="both"/>
        <w:rPr>
          <w:sz w:val="16"/>
          <w:szCs w:val="16"/>
        </w:rPr>
      </w:pPr>
      <w:r w:rsidRPr="00333311">
        <w:rPr>
          <w:sz w:val="16"/>
          <w:szCs w:val="16"/>
        </w:rPr>
        <w:t>Removal of trees, shrubs, stumps, and/or vegetation unless specifically noted in scope of work above</w:t>
      </w:r>
      <w:r w:rsidR="0098028E" w:rsidRPr="00333311">
        <w:rPr>
          <w:sz w:val="16"/>
          <w:szCs w:val="16"/>
        </w:rPr>
        <w:t xml:space="preserve"> are excluded</w:t>
      </w:r>
      <w:r w:rsidRPr="00333311">
        <w:rPr>
          <w:sz w:val="16"/>
          <w:szCs w:val="16"/>
        </w:rPr>
        <w:t>.  (In the event scope of work includes tree removal or stump grinding, removal of trees and/or stump grinding at or near property lines</w:t>
      </w:r>
      <w:r w:rsidR="0098028E" w:rsidRPr="00333311">
        <w:rPr>
          <w:sz w:val="16"/>
          <w:szCs w:val="16"/>
        </w:rPr>
        <w:t xml:space="preserve"> of Project site</w:t>
      </w:r>
      <w:r w:rsidRPr="00333311">
        <w:rPr>
          <w:sz w:val="16"/>
          <w:szCs w:val="16"/>
        </w:rPr>
        <w:t xml:space="preserve"> is excluded).</w:t>
      </w:r>
    </w:p>
    <w:p w:rsidR="00CE31A8" w:rsidRPr="00333311" w:rsidRDefault="00CE31A8" w:rsidP="00333311">
      <w:pPr>
        <w:numPr>
          <w:ilvl w:val="0"/>
          <w:numId w:val="7"/>
        </w:numPr>
        <w:ind w:left="-720" w:right="-720" w:firstLine="0"/>
        <w:jc w:val="both"/>
        <w:rPr>
          <w:sz w:val="16"/>
          <w:szCs w:val="16"/>
        </w:rPr>
      </w:pPr>
      <w:r w:rsidRPr="00333311">
        <w:rPr>
          <w:sz w:val="16"/>
          <w:szCs w:val="16"/>
        </w:rPr>
        <w:t>Design, testing, engineering &amp; layout</w:t>
      </w:r>
      <w:r w:rsidR="0098028E" w:rsidRPr="00333311">
        <w:rPr>
          <w:sz w:val="16"/>
          <w:szCs w:val="16"/>
        </w:rPr>
        <w:t xml:space="preserve"> are excluded</w:t>
      </w:r>
      <w:r w:rsidRPr="00333311">
        <w:rPr>
          <w:sz w:val="16"/>
          <w:szCs w:val="16"/>
        </w:rPr>
        <w:t>.</w:t>
      </w:r>
    </w:p>
    <w:p w:rsidR="00CE31A8" w:rsidRPr="00333311" w:rsidRDefault="00CE31A8" w:rsidP="00F8081B">
      <w:pPr>
        <w:numPr>
          <w:ilvl w:val="0"/>
          <w:numId w:val="7"/>
        </w:numPr>
        <w:ind w:left="0" w:right="-720" w:hanging="720"/>
        <w:jc w:val="both"/>
        <w:rPr>
          <w:sz w:val="16"/>
          <w:szCs w:val="16"/>
        </w:rPr>
      </w:pPr>
      <w:r w:rsidRPr="00333311">
        <w:rPr>
          <w:sz w:val="16"/>
          <w:szCs w:val="16"/>
        </w:rPr>
        <w:t xml:space="preserve">Removal of any underground utilities, </w:t>
      </w:r>
      <w:r w:rsidR="0098028E" w:rsidRPr="00333311">
        <w:rPr>
          <w:sz w:val="16"/>
          <w:szCs w:val="16"/>
        </w:rPr>
        <w:t xml:space="preserve">telephone lines, </w:t>
      </w:r>
      <w:r w:rsidRPr="00333311">
        <w:rPr>
          <w:sz w:val="16"/>
          <w:szCs w:val="16"/>
        </w:rPr>
        <w:t>above/underground storage tanks/containers, grease traps, oil/water separators or hydraulic equipment, or the pumping of any of these</w:t>
      </w:r>
      <w:r w:rsidR="0098028E" w:rsidRPr="00333311">
        <w:rPr>
          <w:sz w:val="16"/>
          <w:szCs w:val="16"/>
        </w:rPr>
        <w:t xml:space="preserve"> are excluded</w:t>
      </w:r>
      <w:r w:rsidRPr="00333311">
        <w:rPr>
          <w:sz w:val="16"/>
          <w:szCs w:val="16"/>
        </w:rPr>
        <w:t>.</w:t>
      </w:r>
    </w:p>
    <w:p w:rsidR="00CE31A8" w:rsidRPr="00333311" w:rsidRDefault="00CE31A8" w:rsidP="00F8081B">
      <w:pPr>
        <w:numPr>
          <w:ilvl w:val="0"/>
          <w:numId w:val="7"/>
        </w:numPr>
        <w:ind w:left="0" w:right="-720" w:hanging="720"/>
        <w:jc w:val="both"/>
        <w:rPr>
          <w:sz w:val="16"/>
          <w:szCs w:val="16"/>
        </w:rPr>
      </w:pPr>
      <w:r w:rsidRPr="00333311">
        <w:rPr>
          <w:sz w:val="16"/>
          <w:szCs w:val="16"/>
        </w:rPr>
        <w:t>Cutting, capping, removal, disconnecting and/or re-routing of any utilities</w:t>
      </w:r>
      <w:r w:rsidR="0098028E" w:rsidRPr="00333311">
        <w:rPr>
          <w:sz w:val="16"/>
          <w:szCs w:val="16"/>
        </w:rPr>
        <w:t xml:space="preserve"> are excluded</w:t>
      </w:r>
      <w:r w:rsidRPr="00333311">
        <w:rPr>
          <w:sz w:val="16"/>
          <w:szCs w:val="16"/>
        </w:rPr>
        <w:t xml:space="preserve">  (except sewer disconnect as required for obtaining demolition permit)</w:t>
      </w:r>
      <w:r w:rsidR="0098028E" w:rsidRPr="00333311">
        <w:rPr>
          <w:sz w:val="16"/>
          <w:szCs w:val="16"/>
        </w:rPr>
        <w:t>.</w:t>
      </w:r>
    </w:p>
    <w:p w:rsidR="00CE31A8" w:rsidRPr="00333311" w:rsidRDefault="00CE31A8" w:rsidP="00333311">
      <w:pPr>
        <w:numPr>
          <w:ilvl w:val="0"/>
          <w:numId w:val="7"/>
        </w:numPr>
        <w:ind w:left="-720" w:right="-720" w:firstLine="0"/>
        <w:jc w:val="both"/>
        <w:rPr>
          <w:sz w:val="16"/>
          <w:szCs w:val="16"/>
        </w:rPr>
      </w:pPr>
      <w:r w:rsidRPr="00333311">
        <w:rPr>
          <w:sz w:val="16"/>
          <w:szCs w:val="16"/>
        </w:rPr>
        <w:t>Imports or exports of any soils, blue top or fine grading</w:t>
      </w:r>
      <w:r w:rsidR="0098028E" w:rsidRPr="00333311">
        <w:rPr>
          <w:sz w:val="16"/>
          <w:szCs w:val="16"/>
        </w:rPr>
        <w:t xml:space="preserve"> are excluded</w:t>
      </w:r>
      <w:r w:rsidRPr="00333311">
        <w:rPr>
          <w:sz w:val="16"/>
          <w:szCs w:val="16"/>
        </w:rPr>
        <w:t>.</w:t>
      </w:r>
    </w:p>
    <w:p w:rsidR="00CE31A8" w:rsidRPr="00333311" w:rsidRDefault="00CE31A8" w:rsidP="00F8081B">
      <w:pPr>
        <w:pStyle w:val="BodyText3"/>
        <w:numPr>
          <w:ilvl w:val="0"/>
          <w:numId w:val="7"/>
        </w:numPr>
        <w:ind w:left="0" w:right="-720" w:hanging="720"/>
        <w:jc w:val="both"/>
        <w:rPr>
          <w:sz w:val="16"/>
          <w:szCs w:val="16"/>
        </w:rPr>
      </w:pPr>
      <w:r w:rsidRPr="00333311">
        <w:rPr>
          <w:sz w:val="16"/>
          <w:szCs w:val="16"/>
        </w:rPr>
        <w:t xml:space="preserve">Removal, </w:t>
      </w:r>
      <w:r w:rsidR="0098028E" w:rsidRPr="00333311">
        <w:rPr>
          <w:sz w:val="16"/>
          <w:szCs w:val="16"/>
        </w:rPr>
        <w:t xml:space="preserve">abatement, </w:t>
      </w:r>
      <w:r w:rsidRPr="00333311">
        <w:rPr>
          <w:sz w:val="16"/>
          <w:szCs w:val="16"/>
        </w:rPr>
        <w:t xml:space="preserve">identification, analysis, handling, monitoring, </w:t>
      </w:r>
      <w:r w:rsidR="0098028E" w:rsidRPr="00333311">
        <w:rPr>
          <w:sz w:val="16"/>
          <w:szCs w:val="16"/>
        </w:rPr>
        <w:t xml:space="preserve">transportation, </w:t>
      </w:r>
      <w:r w:rsidRPr="00333311">
        <w:rPr>
          <w:sz w:val="16"/>
          <w:szCs w:val="16"/>
        </w:rPr>
        <w:t>or disposal of any asbestos or other hazardous and/or regulated materials</w:t>
      </w:r>
      <w:r w:rsidR="0098028E" w:rsidRPr="00333311">
        <w:rPr>
          <w:sz w:val="16"/>
          <w:szCs w:val="16"/>
        </w:rPr>
        <w:t xml:space="preserve"> are excluded</w:t>
      </w:r>
      <w:r w:rsidRPr="00333311">
        <w:rPr>
          <w:sz w:val="16"/>
          <w:szCs w:val="16"/>
        </w:rPr>
        <w:t xml:space="preserve">. </w:t>
      </w:r>
    </w:p>
    <w:p w:rsidR="00CE31A8" w:rsidRPr="00333311" w:rsidRDefault="00CE31A8" w:rsidP="00F8081B">
      <w:pPr>
        <w:numPr>
          <w:ilvl w:val="0"/>
          <w:numId w:val="7"/>
        </w:numPr>
        <w:ind w:left="0" w:right="-720" w:hanging="720"/>
        <w:jc w:val="both"/>
        <w:rPr>
          <w:sz w:val="16"/>
          <w:szCs w:val="16"/>
        </w:rPr>
      </w:pPr>
      <w:r w:rsidRPr="00333311">
        <w:rPr>
          <w:sz w:val="16"/>
          <w:szCs w:val="16"/>
        </w:rPr>
        <w:t xml:space="preserve">Removal of single concrete foundations </w:t>
      </w:r>
      <w:r w:rsidR="0098028E" w:rsidRPr="00333311">
        <w:rPr>
          <w:sz w:val="16"/>
          <w:szCs w:val="16"/>
        </w:rPr>
        <w:t xml:space="preserve">in excess of </w:t>
      </w:r>
      <w:r w:rsidRPr="00333311">
        <w:rPr>
          <w:sz w:val="16"/>
          <w:szCs w:val="16"/>
        </w:rPr>
        <w:t>eight inches</w:t>
      </w:r>
      <w:r w:rsidR="0098028E" w:rsidRPr="00333311">
        <w:rPr>
          <w:sz w:val="16"/>
          <w:szCs w:val="16"/>
        </w:rPr>
        <w:t xml:space="preserve"> in thickness</w:t>
      </w:r>
      <w:r w:rsidRPr="00333311">
        <w:rPr>
          <w:sz w:val="16"/>
          <w:szCs w:val="16"/>
        </w:rPr>
        <w:t xml:space="preserve">, double slabs, or beams/piers </w:t>
      </w:r>
      <w:r w:rsidR="0098028E" w:rsidRPr="00333311">
        <w:rPr>
          <w:sz w:val="16"/>
          <w:szCs w:val="16"/>
        </w:rPr>
        <w:t xml:space="preserve">extending </w:t>
      </w:r>
      <w:r w:rsidRPr="00333311">
        <w:rPr>
          <w:sz w:val="16"/>
          <w:szCs w:val="16"/>
        </w:rPr>
        <w:t>more than two feet below grade.</w:t>
      </w:r>
    </w:p>
    <w:p w:rsidR="00CE31A8" w:rsidRPr="00333311" w:rsidRDefault="00CE31A8" w:rsidP="00333311">
      <w:pPr>
        <w:numPr>
          <w:ilvl w:val="0"/>
          <w:numId w:val="7"/>
        </w:numPr>
        <w:ind w:left="-720" w:right="-720" w:firstLine="0"/>
        <w:jc w:val="both"/>
        <w:rPr>
          <w:sz w:val="16"/>
          <w:szCs w:val="16"/>
        </w:rPr>
      </w:pPr>
      <w:r w:rsidRPr="00333311">
        <w:rPr>
          <w:sz w:val="16"/>
          <w:szCs w:val="16"/>
        </w:rPr>
        <w:t>S</w:t>
      </w:r>
      <w:r w:rsidR="00FF4D84" w:rsidRPr="00333311">
        <w:rPr>
          <w:sz w:val="16"/>
          <w:szCs w:val="16"/>
        </w:rPr>
        <w:t>torm Water Prevention Protection Plan (</w:t>
      </w:r>
      <w:r w:rsidR="0073636A">
        <w:rPr>
          <w:sz w:val="16"/>
          <w:szCs w:val="16"/>
        </w:rPr>
        <w:t>S</w:t>
      </w:r>
      <w:r w:rsidRPr="00333311">
        <w:rPr>
          <w:sz w:val="16"/>
          <w:szCs w:val="16"/>
        </w:rPr>
        <w:t>WPPP</w:t>
      </w:r>
      <w:r w:rsidR="00FF4D84" w:rsidRPr="00333311">
        <w:rPr>
          <w:sz w:val="16"/>
          <w:szCs w:val="16"/>
        </w:rPr>
        <w:t>)</w:t>
      </w:r>
      <w:r w:rsidRPr="00333311">
        <w:rPr>
          <w:sz w:val="16"/>
          <w:szCs w:val="16"/>
        </w:rPr>
        <w:t>, Silt fencing, or temporary fencing</w:t>
      </w:r>
      <w:r w:rsidR="0098028E" w:rsidRPr="00333311">
        <w:rPr>
          <w:sz w:val="16"/>
          <w:szCs w:val="16"/>
        </w:rPr>
        <w:t xml:space="preserve"> are excluded</w:t>
      </w:r>
      <w:r w:rsidRPr="00333311">
        <w:rPr>
          <w:sz w:val="16"/>
          <w:szCs w:val="16"/>
        </w:rPr>
        <w:t>.</w:t>
      </w:r>
    </w:p>
    <w:p w:rsidR="00CE31A8" w:rsidRPr="00333311" w:rsidRDefault="00CE31A8" w:rsidP="00333311">
      <w:pPr>
        <w:numPr>
          <w:ilvl w:val="0"/>
          <w:numId w:val="7"/>
        </w:numPr>
        <w:ind w:left="-720" w:right="-720" w:firstLine="0"/>
        <w:jc w:val="both"/>
        <w:rPr>
          <w:sz w:val="16"/>
          <w:szCs w:val="16"/>
        </w:rPr>
      </w:pPr>
      <w:r w:rsidRPr="00333311">
        <w:rPr>
          <w:sz w:val="16"/>
          <w:szCs w:val="16"/>
        </w:rPr>
        <w:t>Floor sawing or wall sawing</w:t>
      </w:r>
      <w:r w:rsidR="0098028E" w:rsidRPr="00333311">
        <w:rPr>
          <w:sz w:val="16"/>
          <w:szCs w:val="16"/>
        </w:rPr>
        <w:t xml:space="preserve"> are excluded</w:t>
      </w:r>
      <w:r w:rsidRPr="00333311">
        <w:rPr>
          <w:sz w:val="16"/>
          <w:szCs w:val="16"/>
        </w:rPr>
        <w:t>.</w:t>
      </w:r>
    </w:p>
    <w:p w:rsidR="00CE31A8" w:rsidRPr="00333311" w:rsidRDefault="00CE31A8" w:rsidP="00333311">
      <w:pPr>
        <w:numPr>
          <w:ilvl w:val="0"/>
          <w:numId w:val="7"/>
        </w:numPr>
        <w:ind w:left="-720" w:right="-720" w:firstLine="0"/>
        <w:jc w:val="both"/>
        <w:rPr>
          <w:sz w:val="16"/>
          <w:szCs w:val="16"/>
        </w:rPr>
      </w:pPr>
      <w:r w:rsidRPr="00333311">
        <w:rPr>
          <w:sz w:val="16"/>
          <w:szCs w:val="16"/>
        </w:rPr>
        <w:t>Any demo</w:t>
      </w:r>
      <w:r w:rsidR="0098028E" w:rsidRPr="00333311">
        <w:rPr>
          <w:sz w:val="16"/>
          <w:szCs w:val="16"/>
        </w:rPr>
        <w:t>lition</w:t>
      </w:r>
      <w:r w:rsidRPr="00333311">
        <w:rPr>
          <w:sz w:val="16"/>
          <w:szCs w:val="16"/>
        </w:rPr>
        <w:t xml:space="preserve"> for other trades (i.e. plumbing, mechanical, electrical, AC, etc.)</w:t>
      </w:r>
      <w:r w:rsidR="0098028E" w:rsidRPr="00333311">
        <w:rPr>
          <w:sz w:val="16"/>
          <w:szCs w:val="16"/>
        </w:rPr>
        <w:t xml:space="preserve"> is excluded.</w:t>
      </w:r>
    </w:p>
    <w:p w:rsidR="00CE31A8" w:rsidRPr="00333311" w:rsidRDefault="00CE31A8" w:rsidP="00333311">
      <w:pPr>
        <w:numPr>
          <w:ilvl w:val="0"/>
          <w:numId w:val="7"/>
        </w:numPr>
        <w:ind w:left="-720" w:right="-720" w:firstLine="0"/>
        <w:jc w:val="both"/>
        <w:rPr>
          <w:sz w:val="16"/>
          <w:szCs w:val="16"/>
        </w:rPr>
      </w:pPr>
      <w:r w:rsidRPr="00333311">
        <w:rPr>
          <w:sz w:val="16"/>
          <w:szCs w:val="16"/>
        </w:rPr>
        <w:t>Dirt compaction or testing</w:t>
      </w:r>
      <w:r w:rsidR="0098028E" w:rsidRPr="00333311">
        <w:rPr>
          <w:sz w:val="16"/>
          <w:szCs w:val="16"/>
        </w:rPr>
        <w:t xml:space="preserve"> are excluded</w:t>
      </w:r>
      <w:r w:rsidRPr="00333311">
        <w:rPr>
          <w:sz w:val="16"/>
          <w:szCs w:val="16"/>
        </w:rPr>
        <w:t>.</w:t>
      </w:r>
    </w:p>
    <w:p w:rsidR="00CE31A8" w:rsidRPr="00333311" w:rsidRDefault="00CE31A8" w:rsidP="00F8081B">
      <w:pPr>
        <w:numPr>
          <w:ilvl w:val="0"/>
          <w:numId w:val="7"/>
        </w:numPr>
        <w:ind w:left="0" w:right="-720" w:hanging="720"/>
        <w:jc w:val="both"/>
        <w:rPr>
          <w:sz w:val="16"/>
          <w:szCs w:val="16"/>
        </w:rPr>
      </w:pPr>
      <w:r w:rsidRPr="00333311">
        <w:rPr>
          <w:sz w:val="16"/>
          <w:szCs w:val="16"/>
        </w:rPr>
        <w:t>Erection and\or maintenance of temporary weather protection, dust partitions, hard barriers, pedestrian walkways, or shoring/bracing, traffic control, protective fences, escorts, street sweepers, and/or flagmen</w:t>
      </w:r>
      <w:r w:rsidR="0098028E" w:rsidRPr="00333311">
        <w:rPr>
          <w:sz w:val="16"/>
          <w:szCs w:val="16"/>
        </w:rPr>
        <w:t xml:space="preserve"> are excluded</w:t>
      </w:r>
      <w:r w:rsidRPr="00333311">
        <w:rPr>
          <w:sz w:val="16"/>
          <w:szCs w:val="16"/>
        </w:rPr>
        <w:t>.</w:t>
      </w:r>
    </w:p>
    <w:p w:rsidR="00CE31A8" w:rsidRPr="00333311" w:rsidRDefault="00CE31A8" w:rsidP="00333311">
      <w:pPr>
        <w:numPr>
          <w:ilvl w:val="0"/>
          <w:numId w:val="7"/>
        </w:numPr>
        <w:ind w:left="-720" w:right="-720" w:firstLine="0"/>
        <w:jc w:val="both"/>
        <w:rPr>
          <w:sz w:val="16"/>
          <w:szCs w:val="16"/>
        </w:rPr>
      </w:pPr>
      <w:r w:rsidRPr="00333311">
        <w:rPr>
          <w:sz w:val="16"/>
          <w:szCs w:val="16"/>
        </w:rPr>
        <w:t>Costs associated with items not identified</w:t>
      </w:r>
      <w:r w:rsidR="0098028E" w:rsidRPr="00333311">
        <w:rPr>
          <w:sz w:val="16"/>
          <w:szCs w:val="16"/>
        </w:rPr>
        <w:t xml:space="preserve"> in Scope of Work are excluded</w:t>
      </w:r>
      <w:r w:rsidRPr="00333311">
        <w:rPr>
          <w:sz w:val="16"/>
          <w:szCs w:val="16"/>
        </w:rPr>
        <w:t>.</w:t>
      </w:r>
    </w:p>
    <w:p w:rsidR="00CE31A8" w:rsidRPr="00333311" w:rsidRDefault="00CE31A8" w:rsidP="00333311">
      <w:pPr>
        <w:numPr>
          <w:ilvl w:val="0"/>
          <w:numId w:val="7"/>
        </w:numPr>
        <w:ind w:left="-720" w:right="-720" w:firstLine="0"/>
        <w:jc w:val="both"/>
        <w:rPr>
          <w:sz w:val="16"/>
          <w:szCs w:val="16"/>
        </w:rPr>
      </w:pPr>
      <w:r w:rsidRPr="00333311">
        <w:rPr>
          <w:sz w:val="16"/>
          <w:szCs w:val="16"/>
        </w:rPr>
        <w:t xml:space="preserve">Security </w:t>
      </w:r>
      <w:r w:rsidR="0098028E" w:rsidRPr="00333311">
        <w:rPr>
          <w:sz w:val="16"/>
          <w:szCs w:val="16"/>
        </w:rPr>
        <w:t>associated with Project</w:t>
      </w:r>
      <w:r w:rsidRPr="00333311">
        <w:rPr>
          <w:sz w:val="16"/>
          <w:szCs w:val="16"/>
        </w:rPr>
        <w:t xml:space="preserve"> job site</w:t>
      </w:r>
      <w:r w:rsidR="0098028E" w:rsidRPr="00333311">
        <w:rPr>
          <w:sz w:val="16"/>
          <w:szCs w:val="16"/>
        </w:rPr>
        <w:t xml:space="preserve"> is excluded</w:t>
      </w:r>
      <w:r w:rsidRPr="00333311">
        <w:rPr>
          <w:sz w:val="16"/>
          <w:szCs w:val="16"/>
        </w:rPr>
        <w:t>.</w:t>
      </w:r>
    </w:p>
    <w:p w:rsidR="00CE31A8" w:rsidRPr="00333311" w:rsidRDefault="00CE31A8" w:rsidP="00F8081B">
      <w:pPr>
        <w:numPr>
          <w:ilvl w:val="0"/>
          <w:numId w:val="7"/>
        </w:numPr>
        <w:ind w:left="0" w:right="-720" w:hanging="720"/>
        <w:jc w:val="both"/>
        <w:rPr>
          <w:sz w:val="16"/>
          <w:szCs w:val="16"/>
        </w:rPr>
      </w:pPr>
      <w:r w:rsidRPr="00333311">
        <w:rPr>
          <w:sz w:val="16"/>
          <w:szCs w:val="16"/>
        </w:rPr>
        <w:t>Repair of any concrete or asphalt paving damaged during access or demolition work that is not properly saw cut by Owner/GC prior to JTB concrete breaking and/or removals</w:t>
      </w:r>
      <w:r w:rsidR="0098028E" w:rsidRPr="00333311">
        <w:rPr>
          <w:sz w:val="16"/>
          <w:szCs w:val="16"/>
        </w:rPr>
        <w:t xml:space="preserve"> is excluded</w:t>
      </w:r>
      <w:r w:rsidRPr="00333311">
        <w:rPr>
          <w:sz w:val="16"/>
          <w:szCs w:val="16"/>
        </w:rPr>
        <w:t>.</w:t>
      </w:r>
    </w:p>
    <w:p w:rsidR="00D574B4" w:rsidRDefault="00D574B4" w:rsidP="00333311">
      <w:pPr>
        <w:ind w:left="-720" w:right="-720"/>
        <w:rPr>
          <w:sz w:val="16"/>
          <w:szCs w:val="16"/>
        </w:rPr>
      </w:pPr>
    </w:p>
    <w:p w:rsidR="00D574B4" w:rsidRDefault="00D574B4" w:rsidP="00333311">
      <w:pPr>
        <w:ind w:left="-720" w:right="-720"/>
        <w:rPr>
          <w:sz w:val="16"/>
          <w:szCs w:val="16"/>
        </w:rPr>
      </w:pPr>
    </w:p>
    <w:p w:rsidR="002C0D53" w:rsidRPr="0070209D" w:rsidRDefault="002C0D53" w:rsidP="00333311">
      <w:pPr>
        <w:ind w:left="-720" w:right="-720"/>
        <w:rPr>
          <w:b/>
          <w:sz w:val="16"/>
          <w:szCs w:val="16"/>
        </w:rPr>
      </w:pPr>
      <w:r w:rsidRPr="0070209D">
        <w:rPr>
          <w:b/>
          <w:sz w:val="16"/>
          <w:szCs w:val="16"/>
        </w:rPr>
        <w:t>PRICING:</w:t>
      </w:r>
    </w:p>
    <w:p w:rsidR="002C0D53" w:rsidRPr="00333311" w:rsidRDefault="002C0D53" w:rsidP="00333311">
      <w:pPr>
        <w:ind w:left="-720" w:right="-720"/>
        <w:rPr>
          <w:sz w:val="16"/>
          <w:szCs w:val="16"/>
        </w:rPr>
      </w:pPr>
      <w:r w:rsidRPr="00333311">
        <w:rPr>
          <w:sz w:val="16"/>
          <w:szCs w:val="16"/>
        </w:rPr>
        <w:t>Base Bid For Above Scope of Work:</w:t>
      </w:r>
      <w:r w:rsidRPr="00333311">
        <w:rPr>
          <w:sz w:val="16"/>
          <w:szCs w:val="16"/>
        </w:rPr>
        <w:tab/>
        <w:t xml:space="preserve">Demolition  </w:t>
      </w:r>
      <w:r w:rsidRPr="00333311">
        <w:rPr>
          <w:sz w:val="16"/>
          <w:szCs w:val="16"/>
        </w:rPr>
        <w:tab/>
        <w:t>$</w:t>
      </w:r>
      <w:r w:rsidR="00A42FC4">
        <w:rPr>
          <w:sz w:val="16"/>
          <w:szCs w:val="16"/>
        </w:rPr>
        <w:t>25418.72</w:t>
      </w:r>
      <w:r w:rsidRPr="00333311">
        <w:rPr>
          <w:sz w:val="16"/>
          <w:szCs w:val="16"/>
        </w:rPr>
        <w:tab/>
      </w:r>
      <w:r w:rsidRPr="00333311">
        <w:rPr>
          <w:sz w:val="16"/>
          <w:szCs w:val="16"/>
        </w:rPr>
        <w:tab/>
      </w:r>
      <w:r w:rsidRPr="00333311">
        <w:rPr>
          <w:sz w:val="16"/>
          <w:szCs w:val="16"/>
        </w:rPr>
        <w:tab/>
      </w:r>
      <w:r w:rsidRPr="00333311">
        <w:rPr>
          <w:sz w:val="16"/>
          <w:szCs w:val="16"/>
        </w:rPr>
        <w:tab/>
      </w:r>
      <w:r w:rsidRPr="00333311">
        <w:rPr>
          <w:sz w:val="16"/>
          <w:szCs w:val="16"/>
        </w:rPr>
        <w:tab/>
      </w:r>
      <w:r w:rsidRPr="00333311">
        <w:rPr>
          <w:sz w:val="16"/>
          <w:szCs w:val="16"/>
        </w:rPr>
        <w:tab/>
      </w:r>
      <w:r w:rsidRPr="00333311">
        <w:rPr>
          <w:sz w:val="16"/>
          <w:szCs w:val="16"/>
        </w:rPr>
        <w:tab/>
      </w:r>
      <w:r w:rsidRPr="00333311">
        <w:rPr>
          <w:sz w:val="16"/>
          <w:szCs w:val="16"/>
        </w:rPr>
        <w:tab/>
      </w:r>
      <w:r w:rsidR="00D574B4">
        <w:rPr>
          <w:sz w:val="16"/>
          <w:szCs w:val="16"/>
        </w:rPr>
        <w:tab/>
      </w:r>
      <w:r w:rsidR="00E64C0C">
        <w:rPr>
          <w:sz w:val="16"/>
          <w:szCs w:val="16"/>
        </w:rPr>
        <w:tab/>
      </w:r>
      <w:r w:rsidR="00A42FC4">
        <w:rPr>
          <w:sz w:val="16"/>
          <w:szCs w:val="16"/>
        </w:rPr>
        <w:tab/>
      </w:r>
      <w:r w:rsidR="00A42FC4">
        <w:rPr>
          <w:sz w:val="16"/>
          <w:szCs w:val="16"/>
        </w:rPr>
        <w:tab/>
      </w:r>
      <w:r w:rsidRPr="00333311">
        <w:rPr>
          <w:sz w:val="16"/>
          <w:szCs w:val="16"/>
        </w:rPr>
        <w:t>Hauling:</w:t>
      </w:r>
      <w:r w:rsidRPr="00333311">
        <w:rPr>
          <w:sz w:val="16"/>
          <w:szCs w:val="16"/>
        </w:rPr>
        <w:tab/>
      </w:r>
      <w:r w:rsidRPr="00333311">
        <w:rPr>
          <w:sz w:val="16"/>
          <w:szCs w:val="16"/>
        </w:rPr>
        <w:tab/>
        <w:t>$</w:t>
      </w:r>
      <w:r w:rsidR="00A42FC4">
        <w:rPr>
          <w:sz w:val="16"/>
          <w:szCs w:val="16"/>
        </w:rPr>
        <w:t>8,712.50</w:t>
      </w:r>
    </w:p>
    <w:p w:rsidR="002C0D53" w:rsidRPr="0070209D" w:rsidRDefault="002C0D53" w:rsidP="004D4322">
      <w:pPr>
        <w:ind w:left="1440" w:right="-720" w:firstLine="720"/>
        <w:rPr>
          <w:sz w:val="16"/>
          <w:szCs w:val="16"/>
          <w:u w:val="single"/>
        </w:rPr>
      </w:pPr>
      <w:r w:rsidRPr="0070209D">
        <w:rPr>
          <w:sz w:val="16"/>
          <w:szCs w:val="16"/>
          <w:u w:val="single"/>
        </w:rPr>
        <w:t>Tax:</w:t>
      </w:r>
      <w:r w:rsidRPr="0070209D">
        <w:rPr>
          <w:sz w:val="16"/>
          <w:szCs w:val="16"/>
          <w:u w:val="single"/>
        </w:rPr>
        <w:tab/>
      </w:r>
      <w:r w:rsidRPr="0070209D">
        <w:rPr>
          <w:sz w:val="16"/>
          <w:szCs w:val="16"/>
          <w:u w:val="single"/>
        </w:rPr>
        <w:tab/>
        <w:t>$</w:t>
      </w:r>
      <w:r w:rsidR="00A42FC4">
        <w:rPr>
          <w:sz w:val="16"/>
          <w:szCs w:val="16"/>
          <w:u w:val="single"/>
        </w:rPr>
        <w:t>718.78</w:t>
      </w:r>
      <w:r w:rsidRPr="0070209D">
        <w:rPr>
          <w:sz w:val="16"/>
          <w:szCs w:val="16"/>
          <w:u w:val="single"/>
        </w:rPr>
        <w:t xml:space="preserve"> (hauling/renovation work is taxable)</w:t>
      </w:r>
    </w:p>
    <w:p w:rsidR="002C0D53" w:rsidRDefault="002C0D53" w:rsidP="00333311">
      <w:pPr>
        <w:ind w:left="-720" w:right="-720"/>
        <w:rPr>
          <w:sz w:val="16"/>
          <w:szCs w:val="16"/>
        </w:rPr>
      </w:pPr>
      <w:r w:rsidRPr="00333311">
        <w:rPr>
          <w:sz w:val="16"/>
          <w:szCs w:val="16"/>
        </w:rPr>
        <w:tab/>
      </w:r>
      <w:r w:rsidRPr="00333311">
        <w:rPr>
          <w:sz w:val="16"/>
          <w:szCs w:val="16"/>
        </w:rPr>
        <w:tab/>
      </w:r>
      <w:r w:rsidRPr="00333311">
        <w:rPr>
          <w:sz w:val="16"/>
          <w:szCs w:val="16"/>
        </w:rPr>
        <w:tab/>
      </w:r>
      <w:r w:rsidR="00824235">
        <w:rPr>
          <w:sz w:val="16"/>
          <w:szCs w:val="16"/>
        </w:rPr>
        <w:tab/>
        <w:t>Tot</w:t>
      </w:r>
      <w:r w:rsidRPr="00333311">
        <w:rPr>
          <w:sz w:val="16"/>
          <w:szCs w:val="16"/>
        </w:rPr>
        <w:t>al:</w:t>
      </w:r>
      <w:r w:rsidRPr="00333311">
        <w:rPr>
          <w:sz w:val="16"/>
          <w:szCs w:val="16"/>
        </w:rPr>
        <w:tab/>
      </w:r>
      <w:r w:rsidRPr="00333311">
        <w:rPr>
          <w:sz w:val="16"/>
          <w:szCs w:val="16"/>
        </w:rPr>
        <w:tab/>
        <w:t>$</w:t>
      </w:r>
      <w:r w:rsidR="00A42FC4">
        <w:rPr>
          <w:sz w:val="16"/>
          <w:szCs w:val="16"/>
        </w:rPr>
        <w:t>34,850.00</w:t>
      </w:r>
    </w:p>
    <w:p w:rsidR="00A42FC4" w:rsidRDefault="00A42FC4" w:rsidP="00333311">
      <w:pPr>
        <w:ind w:left="-720" w:right="-720"/>
        <w:rPr>
          <w:sz w:val="16"/>
          <w:szCs w:val="16"/>
        </w:rPr>
      </w:pPr>
    </w:p>
    <w:p w:rsidR="00A42FC4" w:rsidRPr="00333311" w:rsidRDefault="00A42FC4" w:rsidP="00333311">
      <w:pPr>
        <w:ind w:left="-720" w:right="-720"/>
        <w:rPr>
          <w:sz w:val="16"/>
          <w:szCs w:val="16"/>
        </w:rPr>
      </w:pPr>
    </w:p>
    <w:p w:rsidR="00E64C0C" w:rsidRDefault="00E64C0C" w:rsidP="00333311">
      <w:pPr>
        <w:ind w:left="-720" w:right="-720"/>
        <w:rPr>
          <w:sz w:val="16"/>
          <w:szCs w:val="16"/>
        </w:rPr>
      </w:pPr>
    </w:p>
    <w:p w:rsidR="002C0D53" w:rsidRPr="00333311" w:rsidRDefault="002C0D53" w:rsidP="00333311">
      <w:pPr>
        <w:ind w:left="-720" w:right="-720"/>
        <w:rPr>
          <w:sz w:val="16"/>
          <w:szCs w:val="16"/>
        </w:rPr>
      </w:pPr>
    </w:p>
    <w:p w:rsidR="002C0D53" w:rsidRPr="0070209D" w:rsidRDefault="002C0D53" w:rsidP="00333311">
      <w:pPr>
        <w:ind w:left="-720" w:right="-720"/>
        <w:rPr>
          <w:b/>
          <w:sz w:val="16"/>
          <w:szCs w:val="16"/>
        </w:rPr>
      </w:pPr>
      <w:r w:rsidRPr="0070209D">
        <w:rPr>
          <w:b/>
          <w:sz w:val="16"/>
          <w:szCs w:val="16"/>
          <w:u w:val="single"/>
        </w:rPr>
        <w:t>TERMS OF PAYMENT</w:t>
      </w:r>
      <w:r w:rsidRPr="0070209D">
        <w:rPr>
          <w:b/>
          <w:sz w:val="16"/>
          <w:szCs w:val="16"/>
        </w:rPr>
        <w:t>:</w:t>
      </w:r>
    </w:p>
    <w:p w:rsidR="008C6485" w:rsidRPr="00333311" w:rsidRDefault="002C0D53" w:rsidP="00333311">
      <w:pPr>
        <w:ind w:left="-720" w:right="-720"/>
        <w:jc w:val="both"/>
        <w:rPr>
          <w:sz w:val="16"/>
          <w:szCs w:val="16"/>
        </w:rPr>
      </w:pPr>
      <w:r w:rsidRPr="00333311">
        <w:rPr>
          <w:sz w:val="16"/>
          <w:szCs w:val="16"/>
        </w:rPr>
        <w:t xml:space="preserve">Payment will be progressive, net 30 days upon substantial completion.  </w:t>
      </w:r>
    </w:p>
    <w:p w:rsidR="008C6485" w:rsidRPr="00333311" w:rsidRDefault="002C0D53" w:rsidP="00333311">
      <w:pPr>
        <w:ind w:left="-720" w:right="-720"/>
        <w:jc w:val="both"/>
        <w:rPr>
          <w:sz w:val="16"/>
          <w:szCs w:val="16"/>
        </w:rPr>
      </w:pPr>
      <w:r w:rsidRPr="00333311">
        <w:rPr>
          <w:sz w:val="16"/>
          <w:szCs w:val="16"/>
        </w:rPr>
        <w:t xml:space="preserve">Past due invoices will bear highest interest allowed by law.  </w:t>
      </w:r>
    </w:p>
    <w:p w:rsidR="008C6485" w:rsidRPr="00333311" w:rsidRDefault="008C6485" w:rsidP="00333311">
      <w:pPr>
        <w:ind w:left="-720" w:right="-720"/>
        <w:rPr>
          <w:sz w:val="16"/>
          <w:szCs w:val="16"/>
        </w:rPr>
      </w:pPr>
    </w:p>
    <w:p w:rsidR="008C6485" w:rsidRPr="0070209D" w:rsidRDefault="008C6485" w:rsidP="00333311">
      <w:pPr>
        <w:ind w:left="-720" w:right="-720"/>
        <w:jc w:val="both"/>
        <w:rPr>
          <w:b/>
          <w:sz w:val="16"/>
          <w:szCs w:val="16"/>
        </w:rPr>
      </w:pPr>
      <w:r w:rsidRPr="0070209D">
        <w:rPr>
          <w:b/>
          <w:sz w:val="16"/>
          <w:szCs w:val="16"/>
          <w:u w:val="single"/>
        </w:rPr>
        <w:t xml:space="preserve">OWNER </w:t>
      </w:r>
      <w:r w:rsidR="008F1FAD" w:rsidRPr="0070209D">
        <w:rPr>
          <w:b/>
          <w:sz w:val="16"/>
          <w:szCs w:val="16"/>
          <w:u w:val="single"/>
        </w:rPr>
        <w:t xml:space="preserve">AND </w:t>
      </w:r>
      <w:r w:rsidRPr="0070209D">
        <w:rPr>
          <w:b/>
          <w:sz w:val="16"/>
          <w:szCs w:val="16"/>
          <w:u w:val="single"/>
        </w:rPr>
        <w:t xml:space="preserve">GENERAL CONTRACTOR </w:t>
      </w:r>
      <w:r w:rsidR="008F1FAD" w:rsidRPr="0070209D">
        <w:rPr>
          <w:b/>
          <w:sz w:val="16"/>
          <w:szCs w:val="16"/>
          <w:u w:val="single"/>
        </w:rPr>
        <w:t>RESPONSIBILITIES</w:t>
      </w:r>
      <w:r w:rsidRPr="0070209D">
        <w:rPr>
          <w:b/>
          <w:sz w:val="16"/>
          <w:szCs w:val="16"/>
        </w:rPr>
        <w:t>:</w:t>
      </w:r>
    </w:p>
    <w:p w:rsidR="008C6485" w:rsidRPr="00333311" w:rsidRDefault="008C6485" w:rsidP="00F8081B">
      <w:pPr>
        <w:numPr>
          <w:ilvl w:val="0"/>
          <w:numId w:val="8"/>
        </w:numPr>
        <w:ind w:left="-360" w:right="-720"/>
        <w:jc w:val="both"/>
        <w:rPr>
          <w:sz w:val="16"/>
          <w:szCs w:val="16"/>
        </w:rPr>
      </w:pPr>
      <w:r w:rsidRPr="00333311">
        <w:rPr>
          <w:sz w:val="16"/>
          <w:szCs w:val="16"/>
        </w:rPr>
        <w:t>Any fees associated with the termination of the electricity and gas shall be the responsibility of the Owner/General Contractor (not JTB).</w:t>
      </w:r>
    </w:p>
    <w:p w:rsidR="008C6485" w:rsidRPr="00333311" w:rsidRDefault="008C6485" w:rsidP="00F8081B">
      <w:pPr>
        <w:numPr>
          <w:ilvl w:val="0"/>
          <w:numId w:val="8"/>
        </w:numPr>
        <w:ind w:left="-360" w:right="-720"/>
        <w:jc w:val="both"/>
        <w:rPr>
          <w:sz w:val="16"/>
          <w:szCs w:val="16"/>
        </w:rPr>
      </w:pPr>
      <w:r w:rsidRPr="00333311">
        <w:rPr>
          <w:sz w:val="16"/>
          <w:szCs w:val="16"/>
        </w:rPr>
        <w:t>Temporary water and power shall be provided by Owner/General Contractor.</w:t>
      </w:r>
    </w:p>
    <w:p w:rsidR="008C6485" w:rsidRPr="00333311" w:rsidRDefault="008C6485" w:rsidP="00F8081B">
      <w:pPr>
        <w:numPr>
          <w:ilvl w:val="0"/>
          <w:numId w:val="8"/>
        </w:numPr>
        <w:ind w:left="-360" w:right="-720"/>
        <w:jc w:val="both"/>
        <w:rPr>
          <w:sz w:val="16"/>
          <w:szCs w:val="16"/>
        </w:rPr>
      </w:pPr>
      <w:r w:rsidRPr="00333311">
        <w:rPr>
          <w:sz w:val="16"/>
          <w:szCs w:val="16"/>
        </w:rPr>
        <w:t>Owner/General Contractor to provide copies of all relevant plans and specs pertaining to JTB Scope of work prior to work beginning.</w:t>
      </w:r>
    </w:p>
    <w:p w:rsidR="008C6485" w:rsidRPr="00333311" w:rsidRDefault="008C6485" w:rsidP="00F8081B">
      <w:pPr>
        <w:numPr>
          <w:ilvl w:val="0"/>
          <w:numId w:val="8"/>
        </w:numPr>
        <w:ind w:left="-360" w:right="-720"/>
        <w:jc w:val="both"/>
        <w:rPr>
          <w:sz w:val="16"/>
          <w:szCs w:val="16"/>
        </w:rPr>
      </w:pPr>
      <w:r w:rsidRPr="00333311">
        <w:rPr>
          <w:sz w:val="16"/>
          <w:szCs w:val="16"/>
        </w:rPr>
        <w:t xml:space="preserve">Owner/General Contractor </w:t>
      </w:r>
      <w:r w:rsidR="001A58FA" w:rsidRPr="00333311">
        <w:rPr>
          <w:sz w:val="16"/>
          <w:szCs w:val="16"/>
        </w:rPr>
        <w:t>shall</w:t>
      </w:r>
      <w:r w:rsidRPr="00333311">
        <w:rPr>
          <w:sz w:val="16"/>
          <w:szCs w:val="16"/>
        </w:rPr>
        <w:t xml:space="preserve"> provide relevant and timely information regarding any underground utilities and as required by law a 48 hour notice to one call services prior to work beginning.</w:t>
      </w:r>
    </w:p>
    <w:p w:rsidR="007E0C6F" w:rsidRPr="00333311" w:rsidRDefault="007E0C6F" w:rsidP="00F8081B">
      <w:pPr>
        <w:numPr>
          <w:ilvl w:val="0"/>
          <w:numId w:val="8"/>
        </w:numPr>
        <w:ind w:left="-360" w:right="-720"/>
        <w:jc w:val="both"/>
        <w:rPr>
          <w:sz w:val="16"/>
          <w:szCs w:val="16"/>
        </w:rPr>
      </w:pPr>
      <w:r w:rsidRPr="00333311">
        <w:rPr>
          <w:sz w:val="16"/>
          <w:szCs w:val="16"/>
        </w:rPr>
        <w:t>Owner/General Contractor shall be responsible for disconnecting both electricity and natural gas connections to the Project site before sewer disconnects can be inspected.</w:t>
      </w:r>
    </w:p>
    <w:p w:rsidR="008C6485" w:rsidRPr="00333311" w:rsidRDefault="008C6485" w:rsidP="00F8081B">
      <w:pPr>
        <w:numPr>
          <w:ilvl w:val="0"/>
          <w:numId w:val="8"/>
        </w:numPr>
        <w:ind w:left="-360" w:right="-720"/>
        <w:jc w:val="both"/>
        <w:rPr>
          <w:sz w:val="16"/>
          <w:szCs w:val="16"/>
        </w:rPr>
      </w:pPr>
      <w:r w:rsidRPr="00333311">
        <w:rPr>
          <w:sz w:val="16"/>
          <w:szCs w:val="16"/>
        </w:rPr>
        <w:t xml:space="preserve">Owner/Prime Contractor </w:t>
      </w:r>
      <w:r w:rsidR="001A58FA" w:rsidRPr="00333311">
        <w:rPr>
          <w:sz w:val="16"/>
          <w:szCs w:val="16"/>
        </w:rPr>
        <w:t>shall</w:t>
      </w:r>
      <w:r w:rsidRPr="00333311">
        <w:rPr>
          <w:sz w:val="16"/>
          <w:szCs w:val="16"/>
        </w:rPr>
        <w:t xml:space="preserve"> provide copy of an asbestos survey prior to work starting and as required for 10 day (working days) notification.</w:t>
      </w:r>
    </w:p>
    <w:p w:rsidR="008C6485" w:rsidRPr="00333311" w:rsidRDefault="008C6485" w:rsidP="00F8081B">
      <w:pPr>
        <w:numPr>
          <w:ilvl w:val="0"/>
          <w:numId w:val="8"/>
        </w:numPr>
        <w:ind w:left="-360" w:right="-720"/>
        <w:jc w:val="both"/>
        <w:rPr>
          <w:sz w:val="16"/>
          <w:szCs w:val="16"/>
        </w:rPr>
      </w:pPr>
      <w:r w:rsidRPr="00333311">
        <w:rPr>
          <w:sz w:val="16"/>
          <w:szCs w:val="16"/>
        </w:rPr>
        <w:t>All utilities in the work area are to be identified, located and marked by Owner/General Contractor</w:t>
      </w:r>
      <w:r w:rsidR="001A58FA" w:rsidRPr="00333311">
        <w:rPr>
          <w:sz w:val="16"/>
          <w:szCs w:val="16"/>
        </w:rPr>
        <w:t xml:space="preserve"> prior to start of JTB’s work.  Owner/General Contractor shall be responsible for any and all damages to any utilities not marked</w:t>
      </w:r>
      <w:r w:rsidRPr="00333311">
        <w:rPr>
          <w:sz w:val="16"/>
          <w:szCs w:val="16"/>
        </w:rPr>
        <w:t xml:space="preserve">.  </w:t>
      </w:r>
    </w:p>
    <w:p w:rsidR="00B56586" w:rsidRPr="00333311" w:rsidRDefault="00B56586" w:rsidP="00F8081B">
      <w:pPr>
        <w:numPr>
          <w:ilvl w:val="0"/>
          <w:numId w:val="8"/>
        </w:numPr>
        <w:ind w:left="-360" w:right="-720"/>
        <w:jc w:val="both"/>
        <w:rPr>
          <w:sz w:val="16"/>
          <w:szCs w:val="16"/>
        </w:rPr>
      </w:pPr>
      <w:r w:rsidRPr="00333311">
        <w:rPr>
          <w:sz w:val="16"/>
          <w:szCs w:val="16"/>
        </w:rPr>
        <w:t>Owner/General Contractor shall be responsible for all notifications to adjacent property owners/</w:t>
      </w:r>
      <w:r w:rsidR="00B4389C" w:rsidRPr="00333311">
        <w:rPr>
          <w:sz w:val="16"/>
          <w:szCs w:val="16"/>
        </w:rPr>
        <w:t>leases</w:t>
      </w:r>
      <w:r w:rsidRPr="00333311">
        <w:rPr>
          <w:sz w:val="16"/>
          <w:szCs w:val="16"/>
        </w:rPr>
        <w:t>.</w:t>
      </w:r>
    </w:p>
    <w:p w:rsidR="002D5328" w:rsidRPr="00333311" w:rsidRDefault="002D5328" w:rsidP="00333311">
      <w:pPr>
        <w:ind w:left="-720" w:right="-720"/>
        <w:jc w:val="both"/>
        <w:rPr>
          <w:sz w:val="16"/>
          <w:szCs w:val="16"/>
        </w:rPr>
      </w:pPr>
    </w:p>
    <w:p w:rsidR="008C6485" w:rsidRPr="0070209D" w:rsidRDefault="008C6485" w:rsidP="00333311">
      <w:pPr>
        <w:ind w:left="-720" w:right="-720"/>
        <w:jc w:val="both"/>
        <w:rPr>
          <w:b/>
          <w:sz w:val="16"/>
          <w:szCs w:val="16"/>
        </w:rPr>
      </w:pPr>
      <w:r w:rsidRPr="0070209D">
        <w:rPr>
          <w:b/>
          <w:sz w:val="16"/>
          <w:szCs w:val="16"/>
          <w:u w:val="single"/>
        </w:rPr>
        <w:t>CONDITIONS AND LIMITATIONS</w:t>
      </w:r>
      <w:r w:rsidRPr="0070209D">
        <w:rPr>
          <w:b/>
          <w:sz w:val="16"/>
          <w:szCs w:val="16"/>
        </w:rPr>
        <w:t>:</w:t>
      </w:r>
    </w:p>
    <w:p w:rsidR="008C6485" w:rsidRPr="00333311" w:rsidRDefault="008C6485" w:rsidP="00F8081B">
      <w:pPr>
        <w:numPr>
          <w:ilvl w:val="0"/>
          <w:numId w:val="9"/>
        </w:numPr>
        <w:ind w:left="-360" w:right="-720"/>
        <w:jc w:val="both"/>
        <w:rPr>
          <w:sz w:val="16"/>
          <w:szCs w:val="16"/>
        </w:rPr>
      </w:pPr>
      <w:r w:rsidRPr="00333311">
        <w:rPr>
          <w:sz w:val="16"/>
          <w:szCs w:val="16"/>
        </w:rPr>
        <w:t>JTB is not liable for clean breaks/</w:t>
      </w:r>
      <w:r w:rsidR="00FD1BF7" w:rsidRPr="00333311">
        <w:rPr>
          <w:sz w:val="16"/>
          <w:szCs w:val="16"/>
        </w:rPr>
        <w:t>Spalding</w:t>
      </w:r>
      <w:r w:rsidRPr="00333311">
        <w:rPr>
          <w:sz w:val="16"/>
          <w:szCs w:val="16"/>
        </w:rPr>
        <w:t xml:space="preserve"> along saw cut lines due to the paving (Concrete or Asphalt) not being cut completely through or due to the fragility of the existing Concrete/Asphalt, or any unforeseen reasons prior to the removal.</w:t>
      </w:r>
    </w:p>
    <w:p w:rsidR="008C6485" w:rsidRPr="00333311" w:rsidRDefault="008C6485" w:rsidP="00F8081B">
      <w:pPr>
        <w:numPr>
          <w:ilvl w:val="0"/>
          <w:numId w:val="9"/>
        </w:numPr>
        <w:ind w:left="-360" w:right="-720"/>
        <w:jc w:val="both"/>
        <w:rPr>
          <w:sz w:val="16"/>
          <w:szCs w:val="16"/>
        </w:rPr>
      </w:pPr>
      <w:r w:rsidRPr="00333311">
        <w:rPr>
          <w:sz w:val="16"/>
          <w:szCs w:val="16"/>
        </w:rPr>
        <w:t>JTB is not liable for any applicable taxes</w:t>
      </w:r>
      <w:r w:rsidR="0050788B" w:rsidRPr="00333311">
        <w:rPr>
          <w:sz w:val="16"/>
          <w:szCs w:val="16"/>
        </w:rPr>
        <w:t xml:space="preserve"> not specifically included in the scope of work</w:t>
      </w:r>
      <w:r w:rsidRPr="00333311">
        <w:rPr>
          <w:sz w:val="16"/>
          <w:szCs w:val="16"/>
        </w:rPr>
        <w:t>.</w:t>
      </w:r>
    </w:p>
    <w:p w:rsidR="001A58FA" w:rsidRPr="00333311" w:rsidRDefault="001A58FA" w:rsidP="00F8081B">
      <w:pPr>
        <w:numPr>
          <w:ilvl w:val="0"/>
          <w:numId w:val="9"/>
        </w:numPr>
        <w:ind w:left="-360" w:right="-720"/>
        <w:jc w:val="both"/>
        <w:rPr>
          <w:sz w:val="16"/>
          <w:szCs w:val="16"/>
        </w:rPr>
      </w:pPr>
      <w:r w:rsidRPr="00333311">
        <w:rPr>
          <w:sz w:val="16"/>
          <w:szCs w:val="16"/>
        </w:rPr>
        <w:t xml:space="preserve">Damages to underground utilities (including, but not limited to, telephone cables, fiber optic cables, gas, electrical, or any cables, water and/or any bootlegged utilities), if any, shall be the responsibility of Owner/General Contractor.  Additionally,  JTB shall not be held responsible for, and Owner/General Contractor agrees to be responsible for any charges incurred from damages to any aspect of utilities which are integral to the material being removed (i.e. a pipe embedded in the concrete). </w:t>
      </w:r>
    </w:p>
    <w:p w:rsidR="002D5328" w:rsidRPr="00333311" w:rsidRDefault="002D5328" w:rsidP="00333311">
      <w:pPr>
        <w:ind w:left="-720" w:right="-720"/>
        <w:jc w:val="both"/>
        <w:rPr>
          <w:sz w:val="16"/>
          <w:szCs w:val="16"/>
        </w:rPr>
      </w:pPr>
    </w:p>
    <w:p w:rsidR="002D5328" w:rsidRPr="0070209D" w:rsidRDefault="002D5328" w:rsidP="00333311">
      <w:pPr>
        <w:ind w:left="-720" w:right="-720"/>
        <w:jc w:val="both"/>
        <w:rPr>
          <w:b/>
          <w:sz w:val="16"/>
          <w:szCs w:val="16"/>
        </w:rPr>
      </w:pPr>
      <w:r w:rsidRPr="00333311">
        <w:rPr>
          <w:sz w:val="16"/>
          <w:szCs w:val="16"/>
          <w:u w:val="single"/>
        </w:rPr>
        <w:t xml:space="preserve"> </w:t>
      </w:r>
      <w:r w:rsidRPr="0070209D">
        <w:rPr>
          <w:b/>
          <w:sz w:val="16"/>
          <w:szCs w:val="16"/>
          <w:u w:val="single"/>
        </w:rPr>
        <w:t>STANDARD TERMS</w:t>
      </w:r>
      <w:r w:rsidRPr="0070209D">
        <w:rPr>
          <w:b/>
          <w:sz w:val="16"/>
          <w:szCs w:val="16"/>
        </w:rPr>
        <w:t>:</w:t>
      </w:r>
    </w:p>
    <w:p w:rsidR="008F1FAD" w:rsidRPr="00333311" w:rsidRDefault="008F1FAD" w:rsidP="00333311">
      <w:pPr>
        <w:ind w:left="-720" w:right="-720"/>
        <w:jc w:val="both"/>
        <w:rPr>
          <w:sz w:val="16"/>
          <w:szCs w:val="16"/>
        </w:rPr>
      </w:pPr>
    </w:p>
    <w:p w:rsidR="002D5328" w:rsidRPr="00333311" w:rsidRDefault="002D5328" w:rsidP="00F8081B">
      <w:pPr>
        <w:numPr>
          <w:ilvl w:val="0"/>
          <w:numId w:val="10"/>
        </w:numPr>
        <w:ind w:left="-360" w:right="-720"/>
        <w:jc w:val="both"/>
        <w:rPr>
          <w:sz w:val="16"/>
          <w:szCs w:val="16"/>
        </w:rPr>
      </w:pPr>
      <w:r w:rsidRPr="00333311">
        <w:rPr>
          <w:sz w:val="16"/>
          <w:szCs w:val="16"/>
        </w:rPr>
        <w:t>This proposal is subject to change if not accepted within 30 calendar days.</w:t>
      </w:r>
    </w:p>
    <w:p w:rsidR="00333311" w:rsidRPr="00333311" w:rsidRDefault="002D5328" w:rsidP="00F8081B">
      <w:pPr>
        <w:numPr>
          <w:ilvl w:val="0"/>
          <w:numId w:val="10"/>
        </w:numPr>
        <w:ind w:left="-360" w:right="-720"/>
        <w:jc w:val="both"/>
        <w:rPr>
          <w:sz w:val="16"/>
          <w:szCs w:val="16"/>
        </w:rPr>
      </w:pPr>
      <w:r w:rsidRPr="00333311">
        <w:rPr>
          <w:sz w:val="16"/>
          <w:szCs w:val="16"/>
        </w:rPr>
        <w:t xml:space="preserve">JTB </w:t>
      </w:r>
      <w:r w:rsidR="0050788B" w:rsidRPr="00333311">
        <w:rPr>
          <w:sz w:val="16"/>
          <w:szCs w:val="16"/>
        </w:rPr>
        <w:t>shall be permitted to</w:t>
      </w:r>
      <w:r w:rsidRPr="00333311">
        <w:rPr>
          <w:sz w:val="16"/>
          <w:szCs w:val="16"/>
        </w:rPr>
        <w:t xml:space="preserve"> use the trucking company and disposal site of our choice for demolition and construction debris.  </w:t>
      </w:r>
    </w:p>
    <w:p w:rsidR="002D5328" w:rsidRPr="00333311" w:rsidRDefault="0050788B" w:rsidP="00F8081B">
      <w:pPr>
        <w:numPr>
          <w:ilvl w:val="0"/>
          <w:numId w:val="10"/>
        </w:numPr>
        <w:ind w:left="-360" w:right="-720"/>
        <w:jc w:val="both"/>
        <w:rPr>
          <w:sz w:val="16"/>
          <w:szCs w:val="16"/>
        </w:rPr>
      </w:pPr>
      <w:r w:rsidRPr="00333311">
        <w:rPr>
          <w:sz w:val="16"/>
          <w:szCs w:val="16"/>
        </w:rPr>
        <w:t xml:space="preserve">Owner/General Contractor shall provide </w:t>
      </w:r>
      <w:r w:rsidR="002D5328" w:rsidRPr="00333311">
        <w:rPr>
          <w:sz w:val="16"/>
          <w:szCs w:val="16"/>
        </w:rPr>
        <w:t xml:space="preserve">egress/ingress </w:t>
      </w:r>
      <w:r w:rsidR="002A7468" w:rsidRPr="00333311">
        <w:rPr>
          <w:sz w:val="16"/>
          <w:szCs w:val="16"/>
        </w:rPr>
        <w:t xml:space="preserve">to the Project site </w:t>
      </w:r>
      <w:r w:rsidR="00EA5020" w:rsidRPr="00333311">
        <w:rPr>
          <w:sz w:val="16"/>
          <w:szCs w:val="16"/>
        </w:rPr>
        <w:t xml:space="preserve">to JTB </w:t>
      </w:r>
      <w:r w:rsidR="002D5328" w:rsidRPr="00333311">
        <w:rPr>
          <w:sz w:val="16"/>
          <w:szCs w:val="16"/>
        </w:rPr>
        <w:t xml:space="preserve">sufficient enough to accommodate </w:t>
      </w:r>
      <w:r w:rsidR="00EA5020" w:rsidRPr="00333311">
        <w:rPr>
          <w:sz w:val="16"/>
          <w:szCs w:val="16"/>
        </w:rPr>
        <w:t>its</w:t>
      </w:r>
      <w:r w:rsidR="002D5328" w:rsidRPr="00333311">
        <w:rPr>
          <w:sz w:val="16"/>
          <w:szCs w:val="16"/>
        </w:rPr>
        <w:t xml:space="preserve"> machinery and/or truck</w:t>
      </w:r>
      <w:r w:rsidR="00EA5020" w:rsidRPr="00333311">
        <w:rPr>
          <w:sz w:val="16"/>
          <w:szCs w:val="16"/>
        </w:rPr>
        <w:t>s/trailers</w:t>
      </w:r>
      <w:r w:rsidR="002D5328" w:rsidRPr="00333311">
        <w:rPr>
          <w:sz w:val="16"/>
          <w:szCs w:val="16"/>
        </w:rPr>
        <w:t xml:space="preserve"> which may include the trimming or removal of trees.  </w:t>
      </w:r>
      <w:r w:rsidR="00EA5020" w:rsidRPr="00333311">
        <w:rPr>
          <w:sz w:val="16"/>
          <w:szCs w:val="16"/>
        </w:rPr>
        <w:t>Owner/General Contractor shall m</w:t>
      </w:r>
      <w:r w:rsidR="002D5328" w:rsidRPr="00333311">
        <w:rPr>
          <w:sz w:val="16"/>
          <w:szCs w:val="16"/>
        </w:rPr>
        <w:t xml:space="preserve">aintain egress/ingress </w:t>
      </w:r>
      <w:r w:rsidR="002A7468" w:rsidRPr="00333311">
        <w:rPr>
          <w:sz w:val="16"/>
          <w:szCs w:val="16"/>
        </w:rPr>
        <w:t xml:space="preserve">for JTB for the duration of JTB’s work. </w:t>
      </w:r>
    </w:p>
    <w:p w:rsidR="002D5328" w:rsidRPr="00333311" w:rsidRDefault="002D5328" w:rsidP="00F8081B">
      <w:pPr>
        <w:numPr>
          <w:ilvl w:val="0"/>
          <w:numId w:val="10"/>
        </w:numPr>
        <w:ind w:left="-360" w:right="-720"/>
        <w:jc w:val="both"/>
        <w:rPr>
          <w:sz w:val="16"/>
          <w:szCs w:val="16"/>
        </w:rPr>
      </w:pPr>
      <w:r w:rsidRPr="00333311">
        <w:rPr>
          <w:sz w:val="16"/>
          <w:szCs w:val="16"/>
        </w:rPr>
        <w:t>If customer accepts this Demolition Proposal, JTB shall retain the rights to, and remove from the project site, all items, fixtures, furnishings and personal property existing at the project site at the time proposal is submitted to customer, unless expressly excluded below in writing.</w:t>
      </w:r>
      <w:r w:rsidR="001F0A65" w:rsidRPr="00333311">
        <w:rPr>
          <w:sz w:val="16"/>
          <w:szCs w:val="16"/>
        </w:rPr>
        <w:t xml:space="preserve">  The contract shall be subject to a price increase if items are removed prior to JTB starting work.</w:t>
      </w:r>
    </w:p>
    <w:p w:rsidR="002D5328" w:rsidRPr="00333311" w:rsidRDefault="002A7468" w:rsidP="00F8081B">
      <w:pPr>
        <w:numPr>
          <w:ilvl w:val="0"/>
          <w:numId w:val="10"/>
        </w:numPr>
        <w:ind w:left="-360" w:right="-720"/>
        <w:jc w:val="both"/>
        <w:rPr>
          <w:sz w:val="16"/>
          <w:szCs w:val="16"/>
        </w:rPr>
      </w:pPr>
      <w:r w:rsidRPr="00333311">
        <w:rPr>
          <w:sz w:val="16"/>
          <w:szCs w:val="16"/>
        </w:rPr>
        <w:t>Owner/General Contractor and JTB shall strictly adhere to a</w:t>
      </w:r>
      <w:r w:rsidR="002D5328" w:rsidRPr="00333311">
        <w:rPr>
          <w:sz w:val="16"/>
          <w:szCs w:val="16"/>
        </w:rPr>
        <w:t xml:space="preserve">ll local, state, and federal </w:t>
      </w:r>
      <w:r w:rsidRPr="00333311">
        <w:rPr>
          <w:sz w:val="16"/>
          <w:szCs w:val="16"/>
        </w:rPr>
        <w:t xml:space="preserve">statutes, laws, and regulations, including </w:t>
      </w:r>
      <w:r w:rsidR="002D5328" w:rsidRPr="00333311">
        <w:rPr>
          <w:sz w:val="16"/>
          <w:szCs w:val="16"/>
        </w:rPr>
        <w:t>EPA and OSHA codes regarding removal and disposal of materials</w:t>
      </w:r>
      <w:r w:rsidR="001F0A65" w:rsidRPr="00333311">
        <w:rPr>
          <w:sz w:val="16"/>
          <w:szCs w:val="16"/>
        </w:rPr>
        <w:t>.</w:t>
      </w:r>
    </w:p>
    <w:p w:rsidR="002D5328" w:rsidRPr="00333311" w:rsidRDefault="002D5328" w:rsidP="00F8081B">
      <w:pPr>
        <w:numPr>
          <w:ilvl w:val="0"/>
          <w:numId w:val="10"/>
        </w:numPr>
        <w:ind w:left="-360" w:right="-720"/>
        <w:jc w:val="both"/>
        <w:rPr>
          <w:sz w:val="16"/>
          <w:szCs w:val="16"/>
        </w:rPr>
      </w:pPr>
      <w:r w:rsidRPr="00333311">
        <w:rPr>
          <w:sz w:val="16"/>
          <w:szCs w:val="16"/>
        </w:rPr>
        <w:t>Prior to commencement of work</w:t>
      </w:r>
      <w:r w:rsidR="002A7468" w:rsidRPr="00333311">
        <w:rPr>
          <w:sz w:val="16"/>
          <w:szCs w:val="16"/>
        </w:rPr>
        <w:t>, O</w:t>
      </w:r>
      <w:r w:rsidRPr="00333311">
        <w:rPr>
          <w:sz w:val="16"/>
          <w:szCs w:val="16"/>
        </w:rPr>
        <w:t>wner</w:t>
      </w:r>
      <w:r w:rsidR="002A7468" w:rsidRPr="00333311">
        <w:rPr>
          <w:sz w:val="16"/>
          <w:szCs w:val="16"/>
        </w:rPr>
        <w:t>, General C</w:t>
      </w:r>
      <w:r w:rsidRPr="00333311">
        <w:rPr>
          <w:sz w:val="16"/>
          <w:szCs w:val="16"/>
        </w:rPr>
        <w:t xml:space="preserve">ontractor </w:t>
      </w:r>
      <w:r w:rsidR="002A7468" w:rsidRPr="00333311">
        <w:rPr>
          <w:sz w:val="16"/>
          <w:szCs w:val="16"/>
        </w:rPr>
        <w:t xml:space="preserve">and JTB shall </w:t>
      </w:r>
      <w:r w:rsidRPr="00333311">
        <w:rPr>
          <w:sz w:val="16"/>
          <w:szCs w:val="16"/>
        </w:rPr>
        <w:t>mutually agree upon project procedures and desired phasing, set-up and scheduling</w:t>
      </w:r>
      <w:r w:rsidR="002A7468" w:rsidRPr="00333311">
        <w:rPr>
          <w:sz w:val="16"/>
          <w:szCs w:val="16"/>
        </w:rPr>
        <w:t xml:space="preserve"> prior to start of work</w:t>
      </w:r>
      <w:r w:rsidRPr="00333311">
        <w:rPr>
          <w:sz w:val="16"/>
          <w:szCs w:val="16"/>
        </w:rPr>
        <w:t>.</w:t>
      </w:r>
    </w:p>
    <w:p w:rsidR="002D5328" w:rsidRPr="00333311" w:rsidRDefault="002D5328" w:rsidP="00F8081B">
      <w:pPr>
        <w:numPr>
          <w:ilvl w:val="0"/>
          <w:numId w:val="10"/>
        </w:numPr>
        <w:ind w:left="-360" w:right="-720"/>
        <w:jc w:val="both"/>
        <w:rPr>
          <w:sz w:val="16"/>
          <w:szCs w:val="16"/>
        </w:rPr>
      </w:pPr>
      <w:r w:rsidRPr="00333311">
        <w:rPr>
          <w:sz w:val="16"/>
          <w:szCs w:val="16"/>
        </w:rPr>
        <w:t xml:space="preserve">This proposal </w:t>
      </w:r>
      <w:r w:rsidR="00435319" w:rsidRPr="00333311">
        <w:rPr>
          <w:sz w:val="16"/>
          <w:szCs w:val="16"/>
        </w:rPr>
        <w:t>in its entirety shall</w:t>
      </w:r>
      <w:r w:rsidRPr="00333311">
        <w:rPr>
          <w:sz w:val="16"/>
          <w:szCs w:val="16"/>
        </w:rPr>
        <w:t xml:space="preserve"> be incorporated as the </w:t>
      </w:r>
      <w:r w:rsidR="00435319" w:rsidRPr="00333311">
        <w:rPr>
          <w:sz w:val="16"/>
          <w:szCs w:val="16"/>
        </w:rPr>
        <w:t xml:space="preserve">Project </w:t>
      </w:r>
      <w:r w:rsidRPr="00333311">
        <w:rPr>
          <w:sz w:val="16"/>
          <w:szCs w:val="16"/>
        </w:rPr>
        <w:t>work into any additional contract agreements provided by the Owner/General Contractor.</w:t>
      </w:r>
    </w:p>
    <w:p w:rsidR="002D5328" w:rsidRPr="00333311" w:rsidRDefault="001F0A65" w:rsidP="00F8081B">
      <w:pPr>
        <w:numPr>
          <w:ilvl w:val="0"/>
          <w:numId w:val="10"/>
        </w:numPr>
        <w:ind w:left="-360" w:right="-720"/>
        <w:jc w:val="both"/>
        <w:rPr>
          <w:sz w:val="16"/>
          <w:szCs w:val="16"/>
        </w:rPr>
      </w:pPr>
      <w:r w:rsidRPr="00333311">
        <w:rPr>
          <w:sz w:val="16"/>
          <w:szCs w:val="16"/>
        </w:rPr>
        <w:t xml:space="preserve">This </w:t>
      </w:r>
      <w:r w:rsidR="002D5328" w:rsidRPr="00333311">
        <w:rPr>
          <w:sz w:val="16"/>
          <w:szCs w:val="16"/>
        </w:rPr>
        <w:t xml:space="preserve">Proposal </w:t>
      </w:r>
      <w:r w:rsidRPr="00333311">
        <w:rPr>
          <w:sz w:val="16"/>
          <w:szCs w:val="16"/>
        </w:rPr>
        <w:t xml:space="preserve">is </w:t>
      </w:r>
      <w:r w:rsidR="002D5328" w:rsidRPr="00333311">
        <w:rPr>
          <w:sz w:val="16"/>
          <w:szCs w:val="16"/>
        </w:rPr>
        <w:t>based upon work being completed in one mobilization and during regular working hours.</w:t>
      </w:r>
      <w:r w:rsidRPr="00333311">
        <w:rPr>
          <w:sz w:val="16"/>
          <w:szCs w:val="16"/>
        </w:rPr>
        <w:t xml:space="preserve">  If Owner/General Contractor requires overtime work, they shall be responsible for increased personnel costs to JTB.</w:t>
      </w:r>
    </w:p>
    <w:p w:rsidR="002D5328" w:rsidRPr="00333311" w:rsidRDefault="002D5328" w:rsidP="00333311">
      <w:pPr>
        <w:ind w:left="-720" w:right="-720"/>
        <w:jc w:val="both"/>
        <w:rPr>
          <w:sz w:val="16"/>
          <w:szCs w:val="16"/>
        </w:rPr>
      </w:pPr>
    </w:p>
    <w:p w:rsidR="008C6485" w:rsidRPr="0070209D" w:rsidRDefault="008F1FAD" w:rsidP="00333311">
      <w:pPr>
        <w:ind w:left="-720" w:right="-720"/>
        <w:jc w:val="both"/>
        <w:rPr>
          <w:b/>
          <w:sz w:val="16"/>
          <w:szCs w:val="16"/>
        </w:rPr>
      </w:pPr>
      <w:r w:rsidRPr="0070209D">
        <w:rPr>
          <w:b/>
          <w:sz w:val="16"/>
          <w:szCs w:val="16"/>
          <w:u w:val="single"/>
        </w:rPr>
        <w:t>INSURANCE AND SAFETY</w:t>
      </w:r>
      <w:r w:rsidRPr="0070209D">
        <w:rPr>
          <w:b/>
          <w:sz w:val="16"/>
          <w:szCs w:val="16"/>
        </w:rPr>
        <w:t>:</w:t>
      </w:r>
    </w:p>
    <w:p w:rsidR="008F1FAD" w:rsidRPr="00333311" w:rsidRDefault="008F1FAD" w:rsidP="00333311">
      <w:pPr>
        <w:ind w:left="-720" w:right="-720"/>
        <w:jc w:val="both"/>
        <w:rPr>
          <w:sz w:val="16"/>
          <w:szCs w:val="16"/>
        </w:rPr>
      </w:pPr>
    </w:p>
    <w:p w:rsidR="008F1FAD" w:rsidRPr="00333311" w:rsidRDefault="008F1FAD" w:rsidP="00333311">
      <w:pPr>
        <w:ind w:left="-720" w:right="-720"/>
        <w:jc w:val="both"/>
        <w:rPr>
          <w:sz w:val="16"/>
          <w:szCs w:val="16"/>
        </w:rPr>
      </w:pPr>
      <w:r w:rsidRPr="00333311">
        <w:rPr>
          <w:sz w:val="16"/>
          <w:szCs w:val="16"/>
        </w:rPr>
        <w:t>JTB Services, Inc. will provide insurance with the following limits: $1,000,000 commercial general liability with $2,000,000 general aggregate, $1,000,000 automotive liability, $1,000,000 contractor</w:t>
      </w:r>
      <w:r w:rsidR="00333311" w:rsidRPr="00333311">
        <w:rPr>
          <w:sz w:val="16"/>
          <w:szCs w:val="16"/>
        </w:rPr>
        <w:t>’</w:t>
      </w:r>
      <w:r w:rsidRPr="00333311">
        <w:rPr>
          <w:sz w:val="16"/>
          <w:szCs w:val="16"/>
        </w:rPr>
        <w:t>s pollution liability, $</w:t>
      </w:r>
      <w:r w:rsidR="00BD27CB">
        <w:rPr>
          <w:sz w:val="16"/>
          <w:szCs w:val="16"/>
        </w:rPr>
        <w:t>10</w:t>
      </w:r>
      <w:r w:rsidRPr="00333311">
        <w:rPr>
          <w:sz w:val="16"/>
          <w:szCs w:val="16"/>
        </w:rPr>
        <w:t>,000,000 umbrella liability and $1,000,000 worker’s compensation.</w:t>
      </w:r>
    </w:p>
    <w:p w:rsidR="008C6485" w:rsidRPr="00333311" w:rsidRDefault="008C6485" w:rsidP="00333311">
      <w:pPr>
        <w:ind w:left="-720" w:right="-720"/>
        <w:jc w:val="both"/>
        <w:rPr>
          <w:sz w:val="16"/>
          <w:szCs w:val="16"/>
        </w:rPr>
      </w:pPr>
    </w:p>
    <w:p w:rsidR="008C6485" w:rsidRPr="00333311" w:rsidRDefault="008F1FAD" w:rsidP="00333311">
      <w:pPr>
        <w:ind w:left="-720" w:right="-720"/>
        <w:jc w:val="both"/>
        <w:rPr>
          <w:sz w:val="16"/>
          <w:szCs w:val="16"/>
        </w:rPr>
      </w:pPr>
      <w:r w:rsidRPr="00333311">
        <w:rPr>
          <w:sz w:val="16"/>
          <w:szCs w:val="16"/>
        </w:rPr>
        <w:t>SAFETY IS OUR NUMBER ONE PRIORITY</w:t>
      </w:r>
      <w:r w:rsidR="008C6485" w:rsidRPr="00333311">
        <w:rPr>
          <w:sz w:val="16"/>
          <w:szCs w:val="16"/>
        </w:rPr>
        <w:t xml:space="preserve">.  Please compare JTB to our competition.  </w:t>
      </w:r>
      <w:hyperlink r:id="rId10" w:history="1">
        <w:r w:rsidR="008C6485" w:rsidRPr="00333311">
          <w:rPr>
            <w:rStyle w:val="Hyperlink"/>
            <w:sz w:val="16"/>
            <w:szCs w:val="16"/>
          </w:rPr>
          <w:t>http://www.osha.gov/pls/imis/industry.html</w:t>
        </w:r>
      </w:hyperlink>
      <w:r w:rsidR="008C6485" w:rsidRPr="00333311">
        <w:rPr>
          <w:sz w:val="16"/>
          <w:szCs w:val="16"/>
        </w:rPr>
        <w:t>.</w:t>
      </w:r>
    </w:p>
    <w:p w:rsidR="008C6485" w:rsidRPr="00333311" w:rsidRDefault="008C6485" w:rsidP="00333311">
      <w:pPr>
        <w:ind w:left="-720" w:right="-720"/>
        <w:jc w:val="both"/>
        <w:rPr>
          <w:sz w:val="16"/>
          <w:szCs w:val="16"/>
        </w:rPr>
      </w:pPr>
    </w:p>
    <w:p w:rsidR="002C0D53" w:rsidRPr="00333311" w:rsidRDefault="002C0D53" w:rsidP="00333311">
      <w:pPr>
        <w:ind w:left="-720" w:right="-720"/>
        <w:jc w:val="both"/>
        <w:rPr>
          <w:sz w:val="16"/>
          <w:szCs w:val="16"/>
        </w:rPr>
      </w:pPr>
      <w:r w:rsidRPr="00333311">
        <w:rPr>
          <w:sz w:val="16"/>
          <w:szCs w:val="16"/>
        </w:rPr>
        <w:t xml:space="preserve">We would like to express our sincere appreciation for the opportunity to quote this </w:t>
      </w:r>
      <w:r w:rsidR="008F1FAD" w:rsidRPr="00333311">
        <w:rPr>
          <w:sz w:val="16"/>
          <w:szCs w:val="16"/>
        </w:rPr>
        <w:t>P</w:t>
      </w:r>
      <w:r w:rsidRPr="00333311">
        <w:rPr>
          <w:sz w:val="16"/>
          <w:szCs w:val="16"/>
        </w:rPr>
        <w:t>roject and look</w:t>
      </w:r>
      <w:r w:rsidR="00333311" w:rsidRPr="00333311">
        <w:rPr>
          <w:sz w:val="16"/>
          <w:szCs w:val="16"/>
        </w:rPr>
        <w:t xml:space="preserve"> </w:t>
      </w:r>
      <w:r w:rsidRPr="00333311">
        <w:rPr>
          <w:sz w:val="16"/>
          <w:szCs w:val="16"/>
        </w:rPr>
        <w:t>forward to your favorable response.  Should you have any questions, please contact me at (713) 941-4141 at your earliest convenience.</w:t>
      </w:r>
    </w:p>
    <w:p w:rsidR="002C0D53" w:rsidRPr="00333311" w:rsidRDefault="002C0D53" w:rsidP="00333311">
      <w:pPr>
        <w:ind w:left="-720" w:right="-720"/>
        <w:rPr>
          <w:sz w:val="16"/>
          <w:szCs w:val="16"/>
        </w:rPr>
      </w:pPr>
    </w:p>
    <w:p w:rsidR="002C0D53" w:rsidRPr="00333311" w:rsidRDefault="002C0D53" w:rsidP="00333311">
      <w:pPr>
        <w:ind w:left="-720" w:right="-720"/>
        <w:rPr>
          <w:sz w:val="16"/>
          <w:szCs w:val="16"/>
        </w:rPr>
      </w:pPr>
      <w:r w:rsidRPr="00333311">
        <w:rPr>
          <w:sz w:val="16"/>
          <w:szCs w:val="16"/>
        </w:rPr>
        <w:t>Respectfully Submitted,</w:t>
      </w:r>
      <w:r w:rsidRPr="00333311">
        <w:rPr>
          <w:sz w:val="16"/>
          <w:szCs w:val="16"/>
        </w:rPr>
        <w:tab/>
      </w:r>
      <w:r w:rsidRPr="00333311">
        <w:rPr>
          <w:sz w:val="16"/>
          <w:szCs w:val="16"/>
        </w:rPr>
        <w:tab/>
      </w:r>
      <w:r w:rsidRPr="00333311">
        <w:rPr>
          <w:sz w:val="16"/>
          <w:szCs w:val="16"/>
        </w:rPr>
        <w:tab/>
      </w:r>
      <w:r w:rsidR="00333311">
        <w:rPr>
          <w:sz w:val="16"/>
          <w:szCs w:val="16"/>
        </w:rPr>
        <w:tab/>
      </w:r>
      <w:r w:rsidR="00333311">
        <w:rPr>
          <w:sz w:val="16"/>
          <w:szCs w:val="16"/>
        </w:rPr>
        <w:tab/>
      </w:r>
      <w:r w:rsidRPr="00333311">
        <w:rPr>
          <w:sz w:val="16"/>
          <w:szCs w:val="16"/>
        </w:rPr>
        <w:t>Read, Understood and Accepted</w:t>
      </w:r>
      <w:r w:rsidR="00333311">
        <w:rPr>
          <w:sz w:val="16"/>
          <w:szCs w:val="16"/>
        </w:rPr>
        <w:t>:</w:t>
      </w:r>
    </w:p>
    <w:p w:rsidR="002C0D53" w:rsidRPr="00333311" w:rsidRDefault="00333311" w:rsidP="00333311">
      <w:pPr>
        <w:ind w:left="-720" w:right="-720"/>
        <w:rPr>
          <w:sz w:val="16"/>
          <w:szCs w:val="16"/>
        </w:rPr>
      </w:pPr>
      <w:r w:rsidRPr="00333311">
        <w:rPr>
          <w:sz w:val="16"/>
          <w:szCs w:val="16"/>
        </w:rPr>
        <w:t>JTB SERVICES, INC.</w:t>
      </w:r>
    </w:p>
    <w:p w:rsidR="002C0D53" w:rsidRPr="00333311" w:rsidRDefault="002C0D53" w:rsidP="00333311">
      <w:pPr>
        <w:ind w:left="-720" w:right="-720"/>
        <w:rPr>
          <w:sz w:val="16"/>
          <w:szCs w:val="16"/>
        </w:rPr>
      </w:pPr>
      <w:r w:rsidRPr="00333311">
        <w:rPr>
          <w:sz w:val="16"/>
          <w:szCs w:val="16"/>
        </w:rPr>
        <w:tab/>
      </w:r>
      <w:r w:rsidRPr="00333311">
        <w:rPr>
          <w:sz w:val="16"/>
          <w:szCs w:val="16"/>
        </w:rPr>
        <w:tab/>
      </w:r>
      <w:r w:rsidRPr="00333311">
        <w:rPr>
          <w:sz w:val="16"/>
          <w:szCs w:val="16"/>
        </w:rPr>
        <w:tab/>
      </w:r>
      <w:r w:rsidRPr="00333311">
        <w:rPr>
          <w:sz w:val="16"/>
          <w:szCs w:val="16"/>
        </w:rPr>
        <w:tab/>
      </w:r>
      <w:r w:rsidRPr="00333311">
        <w:rPr>
          <w:sz w:val="16"/>
          <w:szCs w:val="16"/>
        </w:rPr>
        <w:tab/>
      </w:r>
      <w:r w:rsidR="00333311">
        <w:rPr>
          <w:sz w:val="16"/>
          <w:szCs w:val="16"/>
        </w:rPr>
        <w:tab/>
      </w:r>
      <w:r w:rsidR="00333311">
        <w:rPr>
          <w:sz w:val="16"/>
          <w:szCs w:val="16"/>
        </w:rPr>
        <w:tab/>
      </w:r>
      <w:r w:rsidRPr="00333311">
        <w:rPr>
          <w:sz w:val="16"/>
          <w:szCs w:val="16"/>
        </w:rPr>
        <w:t>By: _____________________________</w:t>
      </w:r>
      <w:r w:rsidR="00333311">
        <w:rPr>
          <w:sz w:val="16"/>
          <w:szCs w:val="16"/>
        </w:rPr>
        <w:t>_____</w:t>
      </w:r>
      <w:r w:rsidRPr="00333311">
        <w:rPr>
          <w:sz w:val="16"/>
          <w:szCs w:val="16"/>
        </w:rPr>
        <w:t>___ Date:_____</w:t>
      </w:r>
      <w:r w:rsidR="00333311">
        <w:rPr>
          <w:sz w:val="16"/>
          <w:szCs w:val="16"/>
        </w:rPr>
        <w:t>______</w:t>
      </w:r>
      <w:r w:rsidRPr="00333311">
        <w:rPr>
          <w:sz w:val="16"/>
          <w:szCs w:val="16"/>
        </w:rPr>
        <w:t>____</w:t>
      </w:r>
    </w:p>
    <w:p w:rsidR="002C0D53" w:rsidRPr="00333311" w:rsidRDefault="002C0D53" w:rsidP="00333311">
      <w:pPr>
        <w:ind w:left="-720" w:right="-720"/>
        <w:rPr>
          <w:sz w:val="16"/>
          <w:szCs w:val="16"/>
        </w:rPr>
      </w:pPr>
      <w:r w:rsidRPr="00333311">
        <w:rPr>
          <w:sz w:val="16"/>
          <w:szCs w:val="16"/>
        </w:rPr>
        <w:t xml:space="preserve"> </w:t>
      </w:r>
    </w:p>
    <w:p w:rsidR="002C0D53" w:rsidRPr="00333311" w:rsidRDefault="00333311" w:rsidP="00333311">
      <w:pPr>
        <w:ind w:left="-720" w:right="-720"/>
        <w:rPr>
          <w:sz w:val="16"/>
          <w:szCs w:val="16"/>
        </w:rPr>
      </w:pPr>
      <w:r>
        <w:rPr>
          <w:sz w:val="16"/>
          <w:szCs w:val="16"/>
        </w:rPr>
        <w:t xml:space="preserve">By: </w:t>
      </w:r>
      <w:r w:rsidR="0070209D">
        <w:rPr>
          <w:sz w:val="16"/>
          <w:szCs w:val="16"/>
        </w:rPr>
        <w:t>Dallas Roberson</w:t>
      </w:r>
      <w:r>
        <w:rPr>
          <w:sz w:val="16"/>
          <w:szCs w:val="16"/>
        </w:rPr>
        <w:t>,</w:t>
      </w:r>
      <w:r w:rsidR="002C0D53" w:rsidRPr="00333311">
        <w:rPr>
          <w:sz w:val="16"/>
          <w:szCs w:val="16"/>
        </w:rPr>
        <w:t xml:space="preserve"> Project </w:t>
      </w:r>
      <w:r w:rsidRPr="00333311">
        <w:rPr>
          <w:sz w:val="16"/>
          <w:szCs w:val="16"/>
        </w:rPr>
        <w:t>Manager</w:t>
      </w:r>
      <w:r w:rsidR="002C0D53" w:rsidRPr="00333311">
        <w:rPr>
          <w:sz w:val="16"/>
          <w:szCs w:val="16"/>
        </w:rPr>
        <w:tab/>
      </w:r>
      <w:r w:rsidR="002C0D53" w:rsidRPr="00333311">
        <w:rPr>
          <w:sz w:val="16"/>
          <w:szCs w:val="16"/>
        </w:rPr>
        <w:tab/>
      </w:r>
      <w:r>
        <w:rPr>
          <w:sz w:val="16"/>
          <w:szCs w:val="16"/>
        </w:rPr>
        <w:tab/>
      </w:r>
      <w:r>
        <w:rPr>
          <w:sz w:val="16"/>
          <w:szCs w:val="16"/>
        </w:rPr>
        <w:tab/>
      </w:r>
      <w:r w:rsidR="002C0D53" w:rsidRPr="00333311">
        <w:rPr>
          <w:sz w:val="16"/>
          <w:szCs w:val="16"/>
        </w:rPr>
        <w:t>Print Name &amp; Title:</w:t>
      </w:r>
      <w:r w:rsidR="00A42FC4">
        <w:rPr>
          <w:sz w:val="16"/>
          <w:szCs w:val="16"/>
        </w:rPr>
        <w:t>______________________________________</w:t>
      </w:r>
      <w:r w:rsidR="002C0D53" w:rsidRPr="00333311">
        <w:rPr>
          <w:sz w:val="16"/>
          <w:szCs w:val="16"/>
        </w:rPr>
        <w:tab/>
      </w:r>
    </w:p>
    <w:p w:rsidR="002C0D53" w:rsidRPr="00333311" w:rsidRDefault="002C0D53" w:rsidP="00333311">
      <w:pPr>
        <w:ind w:left="-720" w:right="-720"/>
        <w:rPr>
          <w:sz w:val="16"/>
          <w:szCs w:val="16"/>
        </w:rPr>
      </w:pPr>
    </w:p>
    <w:p w:rsidR="00994246" w:rsidRPr="00A42FC4" w:rsidRDefault="002C0D53" w:rsidP="00333311">
      <w:pPr>
        <w:ind w:left="-720" w:right="-720"/>
        <w:rPr>
          <w:sz w:val="16"/>
          <w:szCs w:val="16"/>
        </w:rPr>
      </w:pPr>
      <w:r w:rsidRPr="00333311">
        <w:rPr>
          <w:sz w:val="16"/>
          <w:szCs w:val="16"/>
        </w:rPr>
        <w:tab/>
      </w:r>
      <w:r w:rsidRPr="00333311">
        <w:rPr>
          <w:sz w:val="16"/>
          <w:szCs w:val="16"/>
        </w:rPr>
        <w:tab/>
      </w:r>
      <w:r w:rsidRPr="00333311">
        <w:rPr>
          <w:sz w:val="16"/>
          <w:szCs w:val="16"/>
        </w:rPr>
        <w:tab/>
      </w:r>
      <w:r w:rsidR="00333311">
        <w:rPr>
          <w:sz w:val="16"/>
          <w:szCs w:val="16"/>
        </w:rPr>
        <w:tab/>
      </w:r>
      <w:r w:rsidR="00333311">
        <w:rPr>
          <w:sz w:val="16"/>
          <w:szCs w:val="16"/>
        </w:rPr>
        <w:tab/>
      </w:r>
      <w:r w:rsidR="00333311">
        <w:rPr>
          <w:sz w:val="16"/>
          <w:szCs w:val="16"/>
        </w:rPr>
        <w:tab/>
      </w:r>
      <w:r w:rsidR="00333311">
        <w:rPr>
          <w:sz w:val="16"/>
          <w:szCs w:val="16"/>
        </w:rPr>
        <w:tab/>
      </w:r>
      <w:r w:rsidRPr="00333311">
        <w:rPr>
          <w:sz w:val="16"/>
          <w:szCs w:val="16"/>
        </w:rPr>
        <w:t xml:space="preserve">Authorized Representative Of: </w:t>
      </w:r>
      <w:r w:rsidR="00A42FC4">
        <w:rPr>
          <w:sz w:val="16"/>
          <w:szCs w:val="16"/>
        </w:rPr>
        <w:t>______________________________</w:t>
      </w:r>
    </w:p>
    <w:sectPr w:rsidR="00994246" w:rsidRPr="00A42FC4" w:rsidSect="00BD27CB">
      <w:pgSz w:w="12240" w:h="15840"/>
      <w:pgMar w:top="5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17C" w:rsidRDefault="00B7017C">
      <w:r>
        <w:separator/>
      </w:r>
    </w:p>
  </w:endnote>
  <w:endnote w:type="continuationSeparator" w:id="0">
    <w:p w:rsidR="00B7017C" w:rsidRDefault="00B70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17C" w:rsidRDefault="00B7017C">
      <w:r>
        <w:separator/>
      </w:r>
    </w:p>
  </w:footnote>
  <w:footnote w:type="continuationSeparator" w:id="0">
    <w:p w:rsidR="00B7017C" w:rsidRDefault="00B70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BC6"/>
    <w:multiLevelType w:val="hybridMultilevel"/>
    <w:tmpl w:val="039A699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571FFE"/>
    <w:multiLevelType w:val="hybridMultilevel"/>
    <w:tmpl w:val="B53AFC3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C9B11DF"/>
    <w:multiLevelType w:val="hybridMultilevel"/>
    <w:tmpl w:val="8B26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14F74"/>
    <w:multiLevelType w:val="hybridMultilevel"/>
    <w:tmpl w:val="B53AFC3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C557F0"/>
    <w:multiLevelType w:val="hybridMultilevel"/>
    <w:tmpl w:val="6492D316"/>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5">
    <w:nsid w:val="2BCF673D"/>
    <w:multiLevelType w:val="hybridMultilevel"/>
    <w:tmpl w:val="A638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5D7803"/>
    <w:multiLevelType w:val="hybridMultilevel"/>
    <w:tmpl w:val="B53AFC3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6EA2686"/>
    <w:multiLevelType w:val="hybridMultilevel"/>
    <w:tmpl w:val="26C6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27940"/>
    <w:multiLevelType w:val="hybridMultilevel"/>
    <w:tmpl w:val="CBC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9289D"/>
    <w:multiLevelType w:val="hybridMultilevel"/>
    <w:tmpl w:val="B53AFC3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7"/>
  </w:num>
  <w:num w:numId="8">
    <w:abstractNumId w:val="5"/>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8D2FC7"/>
    <w:rsid w:val="00006BB5"/>
    <w:rsid w:val="00013549"/>
    <w:rsid w:val="00013E94"/>
    <w:rsid w:val="00051941"/>
    <w:rsid w:val="0008394F"/>
    <w:rsid w:val="000D0A64"/>
    <w:rsid w:val="000F4CA6"/>
    <w:rsid w:val="00197DDA"/>
    <w:rsid w:val="001A46E0"/>
    <w:rsid w:val="001A58FA"/>
    <w:rsid w:val="001D4604"/>
    <w:rsid w:val="001D6DC9"/>
    <w:rsid w:val="001F0A65"/>
    <w:rsid w:val="001F402F"/>
    <w:rsid w:val="001F4A79"/>
    <w:rsid w:val="00211D26"/>
    <w:rsid w:val="00221754"/>
    <w:rsid w:val="00230AAB"/>
    <w:rsid w:val="00265444"/>
    <w:rsid w:val="00290D0A"/>
    <w:rsid w:val="00292847"/>
    <w:rsid w:val="002A7468"/>
    <w:rsid w:val="002C0D53"/>
    <w:rsid w:val="002D5328"/>
    <w:rsid w:val="002F7080"/>
    <w:rsid w:val="00324712"/>
    <w:rsid w:val="00326FE1"/>
    <w:rsid w:val="00330A44"/>
    <w:rsid w:val="00333311"/>
    <w:rsid w:val="00336717"/>
    <w:rsid w:val="00394203"/>
    <w:rsid w:val="003A1B6C"/>
    <w:rsid w:val="003D1B44"/>
    <w:rsid w:val="003F4608"/>
    <w:rsid w:val="003F7FB0"/>
    <w:rsid w:val="004303A4"/>
    <w:rsid w:val="00435319"/>
    <w:rsid w:val="00437600"/>
    <w:rsid w:val="004738B9"/>
    <w:rsid w:val="004A68C4"/>
    <w:rsid w:val="004D4322"/>
    <w:rsid w:val="004D5442"/>
    <w:rsid w:val="00504CB7"/>
    <w:rsid w:val="0050788B"/>
    <w:rsid w:val="0051103E"/>
    <w:rsid w:val="00530EA8"/>
    <w:rsid w:val="005338A5"/>
    <w:rsid w:val="00535DE8"/>
    <w:rsid w:val="0059798F"/>
    <w:rsid w:val="00623F43"/>
    <w:rsid w:val="00630809"/>
    <w:rsid w:val="00641321"/>
    <w:rsid w:val="0064501A"/>
    <w:rsid w:val="00684975"/>
    <w:rsid w:val="0070209D"/>
    <w:rsid w:val="00713AF1"/>
    <w:rsid w:val="0073636A"/>
    <w:rsid w:val="007573BF"/>
    <w:rsid w:val="007A054E"/>
    <w:rsid w:val="007E0625"/>
    <w:rsid w:val="007E0C6F"/>
    <w:rsid w:val="007E28EC"/>
    <w:rsid w:val="00824235"/>
    <w:rsid w:val="00825C96"/>
    <w:rsid w:val="00834728"/>
    <w:rsid w:val="0086603C"/>
    <w:rsid w:val="008C6485"/>
    <w:rsid w:val="008D2FC7"/>
    <w:rsid w:val="008D3CBF"/>
    <w:rsid w:val="008F1FAD"/>
    <w:rsid w:val="0097154F"/>
    <w:rsid w:val="0098028E"/>
    <w:rsid w:val="00982920"/>
    <w:rsid w:val="00994246"/>
    <w:rsid w:val="009A1A4C"/>
    <w:rsid w:val="009A62B2"/>
    <w:rsid w:val="009B1D43"/>
    <w:rsid w:val="009C23A1"/>
    <w:rsid w:val="00A068B0"/>
    <w:rsid w:val="00A104D5"/>
    <w:rsid w:val="00A42FC4"/>
    <w:rsid w:val="00A44732"/>
    <w:rsid w:val="00A562E8"/>
    <w:rsid w:val="00AA2162"/>
    <w:rsid w:val="00AD0026"/>
    <w:rsid w:val="00B02BAD"/>
    <w:rsid w:val="00B27BAB"/>
    <w:rsid w:val="00B4389C"/>
    <w:rsid w:val="00B56586"/>
    <w:rsid w:val="00B7017C"/>
    <w:rsid w:val="00B87178"/>
    <w:rsid w:val="00BD27CB"/>
    <w:rsid w:val="00BE4E6A"/>
    <w:rsid w:val="00C009A1"/>
    <w:rsid w:val="00C911DB"/>
    <w:rsid w:val="00CE31A8"/>
    <w:rsid w:val="00CF22AB"/>
    <w:rsid w:val="00D13A7D"/>
    <w:rsid w:val="00D22CC2"/>
    <w:rsid w:val="00D574B4"/>
    <w:rsid w:val="00D63B81"/>
    <w:rsid w:val="00D67355"/>
    <w:rsid w:val="00D869E9"/>
    <w:rsid w:val="00D90A0E"/>
    <w:rsid w:val="00E64C0C"/>
    <w:rsid w:val="00EA5020"/>
    <w:rsid w:val="00EA58F6"/>
    <w:rsid w:val="00EE7357"/>
    <w:rsid w:val="00F26837"/>
    <w:rsid w:val="00F403BA"/>
    <w:rsid w:val="00F6560B"/>
    <w:rsid w:val="00F8081B"/>
    <w:rsid w:val="00FB1FE8"/>
    <w:rsid w:val="00FD1BF7"/>
    <w:rsid w:val="00FE108C"/>
    <w:rsid w:val="00FF4D84"/>
    <w:rsid w:val="00FF6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3BF"/>
    <w:rPr>
      <w:sz w:val="24"/>
      <w:szCs w:val="24"/>
    </w:rPr>
  </w:style>
  <w:style w:type="paragraph" w:styleId="Heading2">
    <w:name w:val="heading 2"/>
    <w:basedOn w:val="Normal"/>
    <w:next w:val="Normal"/>
    <w:qFormat/>
    <w:rsid w:val="007573BF"/>
    <w:pPr>
      <w:keepNext/>
      <w:outlineLvl w:val="1"/>
    </w:pPr>
    <w:rPr>
      <w:shadow/>
      <w:sz w:val="22"/>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73BF"/>
    <w:rPr>
      <w:color w:val="0000FF"/>
      <w:u w:val="single"/>
    </w:rPr>
  </w:style>
  <w:style w:type="paragraph" w:styleId="BodyText3">
    <w:name w:val="Body Text 3"/>
    <w:basedOn w:val="Normal"/>
    <w:link w:val="BodyText3Char"/>
    <w:rsid w:val="007573BF"/>
    <w:rPr>
      <w:sz w:val="20"/>
    </w:rPr>
  </w:style>
  <w:style w:type="paragraph" w:styleId="Header">
    <w:name w:val="header"/>
    <w:basedOn w:val="Normal"/>
    <w:rsid w:val="007573BF"/>
    <w:pPr>
      <w:tabs>
        <w:tab w:val="center" w:pos="4320"/>
        <w:tab w:val="right" w:pos="8640"/>
      </w:tabs>
    </w:pPr>
  </w:style>
  <w:style w:type="paragraph" w:styleId="Footer">
    <w:name w:val="footer"/>
    <w:basedOn w:val="Normal"/>
    <w:rsid w:val="007573BF"/>
    <w:pPr>
      <w:tabs>
        <w:tab w:val="center" w:pos="4320"/>
        <w:tab w:val="right" w:pos="8640"/>
      </w:tabs>
    </w:pPr>
  </w:style>
  <w:style w:type="character" w:styleId="PageNumber">
    <w:name w:val="page number"/>
    <w:basedOn w:val="DefaultParagraphFont"/>
    <w:rsid w:val="007573BF"/>
  </w:style>
  <w:style w:type="paragraph" w:styleId="BalloonText">
    <w:name w:val="Balloon Text"/>
    <w:basedOn w:val="Normal"/>
    <w:link w:val="BalloonTextChar"/>
    <w:rsid w:val="00D90A0E"/>
    <w:rPr>
      <w:rFonts w:ascii="Tahoma" w:hAnsi="Tahoma"/>
      <w:sz w:val="16"/>
      <w:szCs w:val="16"/>
    </w:rPr>
  </w:style>
  <w:style w:type="character" w:customStyle="1" w:styleId="BalloonTextChar">
    <w:name w:val="Balloon Text Char"/>
    <w:link w:val="BalloonText"/>
    <w:rsid w:val="00D90A0E"/>
    <w:rPr>
      <w:rFonts w:ascii="Tahoma" w:hAnsi="Tahoma" w:cs="Tahoma"/>
      <w:sz w:val="16"/>
      <w:szCs w:val="16"/>
    </w:rPr>
  </w:style>
  <w:style w:type="character" w:customStyle="1" w:styleId="BodyText3Char">
    <w:name w:val="Body Text 3 Char"/>
    <w:link w:val="BodyText3"/>
    <w:rsid w:val="002C0D53"/>
    <w:rPr>
      <w:szCs w:val="24"/>
    </w:rPr>
  </w:style>
</w:styles>
</file>

<file path=word/webSettings.xml><?xml version="1.0" encoding="utf-8"?>
<w:webSettings xmlns:r="http://schemas.openxmlformats.org/officeDocument/2006/relationships" xmlns:w="http://schemas.openxmlformats.org/wordprocessingml/2006/main">
  <w:divs>
    <w:div w:id="1145969940">
      <w:bodyDiv w:val="1"/>
      <w:marLeft w:val="0"/>
      <w:marRight w:val="0"/>
      <w:marTop w:val="0"/>
      <w:marBottom w:val="0"/>
      <w:divBdr>
        <w:top w:val="none" w:sz="0" w:space="0" w:color="auto"/>
        <w:left w:val="none" w:sz="0" w:space="0" w:color="auto"/>
        <w:bottom w:val="none" w:sz="0" w:space="0" w:color="auto"/>
        <w:right w:val="none" w:sz="0" w:space="0" w:color="auto"/>
      </w:divBdr>
    </w:div>
    <w:div w:id="1188255810">
      <w:bodyDiv w:val="1"/>
      <w:marLeft w:val="0"/>
      <w:marRight w:val="0"/>
      <w:marTop w:val="0"/>
      <w:marBottom w:val="0"/>
      <w:divBdr>
        <w:top w:val="none" w:sz="0" w:space="0" w:color="auto"/>
        <w:left w:val="none" w:sz="0" w:space="0" w:color="auto"/>
        <w:bottom w:val="none" w:sz="0" w:space="0" w:color="auto"/>
        <w:right w:val="none" w:sz="0" w:space="0" w:color="auto"/>
      </w:divBdr>
      <w:divsChild>
        <w:div w:id="606741308">
          <w:marLeft w:val="0"/>
          <w:marRight w:val="0"/>
          <w:marTop w:val="0"/>
          <w:marBottom w:val="0"/>
          <w:divBdr>
            <w:top w:val="none" w:sz="0" w:space="0" w:color="auto"/>
            <w:left w:val="none" w:sz="0" w:space="0" w:color="auto"/>
            <w:bottom w:val="none" w:sz="0" w:space="0" w:color="auto"/>
            <w:right w:val="none" w:sz="0" w:space="0" w:color="auto"/>
          </w:divBdr>
        </w:div>
      </w:divsChild>
    </w:div>
    <w:div w:id="1230723428">
      <w:bodyDiv w:val="1"/>
      <w:marLeft w:val="0"/>
      <w:marRight w:val="0"/>
      <w:marTop w:val="0"/>
      <w:marBottom w:val="0"/>
      <w:divBdr>
        <w:top w:val="none" w:sz="0" w:space="0" w:color="auto"/>
        <w:left w:val="none" w:sz="0" w:space="0" w:color="auto"/>
        <w:bottom w:val="none" w:sz="0" w:space="0" w:color="auto"/>
        <w:right w:val="none" w:sz="0" w:space="0" w:color="auto"/>
      </w:divBdr>
      <w:divsChild>
        <w:div w:id="1278490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sha.gov/pls/imis/industry.html"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E6A47-AA5A-4B2B-BE97-F1B94174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1220</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JTB basic generic demo proposal</vt:lpstr>
    </vt:vector>
  </TitlesOfParts>
  <Company>JTB</Company>
  <LinksUpToDate>false</LinksUpToDate>
  <CharactersWithSpaces>8519</CharactersWithSpaces>
  <SharedDoc>false</SharedDoc>
  <HLinks>
    <vt:vector size="6" baseType="variant">
      <vt:variant>
        <vt:i4>2424940</vt:i4>
      </vt:variant>
      <vt:variant>
        <vt:i4>6</vt:i4>
      </vt:variant>
      <vt:variant>
        <vt:i4>0</vt:i4>
      </vt:variant>
      <vt:variant>
        <vt:i4>5</vt:i4>
      </vt:variant>
      <vt:variant>
        <vt:lpwstr>http://www.osha.gov/pls/imis/industry.html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JTB basic generic demo proposal</dc:title>
  <dc:creator>Cameron Brown</dc:creator>
  <cp:lastModifiedBy>droberson</cp:lastModifiedBy>
  <cp:revision>2</cp:revision>
  <cp:lastPrinted>2014-07-24T22:18:00Z</cp:lastPrinted>
  <dcterms:created xsi:type="dcterms:W3CDTF">2016-09-08T18:22:00Z</dcterms:created>
  <dcterms:modified xsi:type="dcterms:W3CDTF">2016-09-08T18:22:00Z</dcterms:modified>
</cp:coreProperties>
</file>